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F" w:rsidRPr="008A592C" w:rsidRDefault="006B7AEF" w:rsidP="008A59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1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Pr="00CA1FE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B7AEF" w:rsidRPr="006B7AEF" w:rsidRDefault="006B7AEF" w:rsidP="006B7A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УТВЕРЖДЕНА</w:t>
      </w:r>
    </w:p>
    <w:p w:rsidR="006B7AEF" w:rsidRPr="006B7AEF" w:rsidRDefault="006B7AEF" w:rsidP="006B7AEF">
      <w:pPr>
        <w:spacing w:after="0" w:line="240" w:lineRule="auto"/>
        <w:ind w:firstLine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7AEF">
        <w:rPr>
          <w:rFonts w:ascii="Times New Roman" w:hAnsi="Times New Roman" w:cs="Times New Roman"/>
          <w:color w:val="000000"/>
          <w:sz w:val="24"/>
          <w:szCs w:val="24"/>
        </w:rPr>
        <w:t xml:space="preserve">    постановлением   администрации</w:t>
      </w:r>
    </w:p>
    <w:p w:rsidR="006B7AEF" w:rsidRPr="006B7AEF" w:rsidRDefault="006B7AEF" w:rsidP="006B7AEF">
      <w:pPr>
        <w:spacing w:after="0" w:line="240" w:lineRule="auto"/>
        <w:ind w:firstLine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7A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6B7AEF">
        <w:rPr>
          <w:rFonts w:ascii="Times New Roman" w:hAnsi="Times New Roman" w:cs="Times New Roman"/>
          <w:color w:val="000000"/>
          <w:sz w:val="24"/>
          <w:szCs w:val="24"/>
        </w:rPr>
        <w:t>Чебаркульского</w:t>
      </w:r>
      <w:proofErr w:type="spellEnd"/>
      <w:r w:rsidRPr="006B7AE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</w:p>
    <w:p w:rsidR="006B7AEF" w:rsidRPr="006B7AEF" w:rsidRDefault="006B7AEF" w:rsidP="006B7A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7A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от «</w:t>
      </w:r>
      <w:r w:rsidR="0062012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B7AE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20128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6B7AEF">
        <w:rPr>
          <w:rFonts w:ascii="Times New Roman" w:hAnsi="Times New Roman" w:cs="Times New Roman"/>
          <w:color w:val="000000"/>
          <w:sz w:val="24"/>
          <w:szCs w:val="24"/>
        </w:rPr>
        <w:t xml:space="preserve">  2024 года № </w:t>
      </w:r>
      <w:r w:rsidR="00620128">
        <w:rPr>
          <w:rFonts w:ascii="Times New Roman" w:hAnsi="Times New Roman" w:cs="Times New Roman"/>
          <w:color w:val="000000"/>
          <w:sz w:val="24"/>
          <w:szCs w:val="24"/>
        </w:rPr>
        <w:t>876</w:t>
      </w:r>
    </w:p>
    <w:p w:rsidR="006B7AEF" w:rsidRPr="006B7AEF" w:rsidRDefault="006B7AEF" w:rsidP="006B7A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B7AEF" w:rsidRDefault="006B7AEF" w:rsidP="006B7A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B7AEF" w:rsidRPr="00AC7B6D" w:rsidRDefault="006B7AEF" w:rsidP="006B7A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AC7B6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C7B6D" w:rsidRDefault="00AC7B6D" w:rsidP="006B7A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B7AEF" w:rsidRPr="00044182" w:rsidRDefault="006B7AEF" w:rsidP="00357962">
      <w:pPr>
        <w:pStyle w:val="a3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044182">
        <w:rPr>
          <w:rFonts w:ascii="Times New Roman" w:hAnsi="Times New Roman"/>
          <w:sz w:val="28"/>
          <w:szCs w:val="28"/>
        </w:rPr>
        <w:t>«</w:t>
      </w:r>
      <w:r w:rsidR="004B7180">
        <w:rPr>
          <w:rFonts w:ascii="Times New Roman" w:hAnsi="Times New Roman"/>
          <w:sz w:val="28"/>
          <w:szCs w:val="28"/>
        </w:rPr>
        <w:t>Р</w:t>
      </w:r>
      <w:r w:rsidRPr="00044182">
        <w:rPr>
          <w:rFonts w:ascii="Times New Roman" w:hAnsi="Times New Roman"/>
          <w:sz w:val="28"/>
          <w:szCs w:val="28"/>
        </w:rPr>
        <w:t>азвити</w:t>
      </w:r>
      <w:r w:rsidR="004B7180">
        <w:rPr>
          <w:rFonts w:ascii="Times New Roman" w:hAnsi="Times New Roman"/>
          <w:sz w:val="28"/>
          <w:szCs w:val="28"/>
        </w:rPr>
        <w:t>е</w:t>
      </w:r>
      <w:r w:rsidRPr="00044182">
        <w:rPr>
          <w:rFonts w:ascii="Times New Roman" w:hAnsi="Times New Roman"/>
          <w:sz w:val="28"/>
          <w:szCs w:val="28"/>
        </w:rPr>
        <w:t xml:space="preserve"> туризма </w:t>
      </w:r>
      <w:r w:rsidR="0035796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44182">
        <w:rPr>
          <w:rFonts w:ascii="Times New Roman" w:hAnsi="Times New Roman"/>
          <w:sz w:val="28"/>
          <w:szCs w:val="28"/>
        </w:rPr>
        <w:t>Чебаркульско</w:t>
      </w:r>
      <w:r w:rsidR="00357962">
        <w:rPr>
          <w:rFonts w:ascii="Times New Roman" w:hAnsi="Times New Roman"/>
          <w:sz w:val="28"/>
          <w:szCs w:val="28"/>
        </w:rPr>
        <w:t>м</w:t>
      </w:r>
      <w:proofErr w:type="spellEnd"/>
      <w:r w:rsidRPr="00044182">
        <w:rPr>
          <w:rFonts w:ascii="Times New Roman" w:hAnsi="Times New Roman"/>
          <w:sz w:val="28"/>
          <w:szCs w:val="28"/>
        </w:rPr>
        <w:t xml:space="preserve"> городско</w:t>
      </w:r>
      <w:r w:rsidR="00357962">
        <w:rPr>
          <w:rFonts w:ascii="Times New Roman" w:hAnsi="Times New Roman"/>
          <w:sz w:val="28"/>
          <w:szCs w:val="28"/>
        </w:rPr>
        <w:t>м</w:t>
      </w:r>
      <w:r w:rsidRPr="00044182">
        <w:rPr>
          <w:rFonts w:ascii="Times New Roman" w:hAnsi="Times New Roman"/>
          <w:sz w:val="28"/>
          <w:szCs w:val="28"/>
        </w:rPr>
        <w:t xml:space="preserve"> округ</w:t>
      </w:r>
      <w:r w:rsidR="00357962">
        <w:rPr>
          <w:rFonts w:ascii="Times New Roman" w:hAnsi="Times New Roman"/>
          <w:sz w:val="28"/>
          <w:szCs w:val="28"/>
        </w:rPr>
        <w:t>е</w:t>
      </w:r>
      <w:r w:rsidRPr="00044182">
        <w:rPr>
          <w:rFonts w:ascii="Times New Roman" w:hAnsi="Times New Roman"/>
          <w:sz w:val="28"/>
          <w:szCs w:val="28"/>
        </w:rPr>
        <w:t>»</w:t>
      </w:r>
    </w:p>
    <w:p w:rsidR="006B7AEF" w:rsidRDefault="006B7AEF" w:rsidP="006B7A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B7180" w:rsidRDefault="004B7180" w:rsidP="006B7A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549B7" w:rsidRPr="004B7180" w:rsidRDefault="00F549B7" w:rsidP="00F549B7">
      <w:pPr>
        <w:pStyle w:val="a3"/>
        <w:numPr>
          <w:ilvl w:val="0"/>
          <w:numId w:val="12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B7180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</w:t>
      </w:r>
    </w:p>
    <w:p w:rsidR="006B7AEF" w:rsidRDefault="006B7AEF" w:rsidP="006B7AEF">
      <w:pPr>
        <w:pStyle w:val="a3"/>
        <w:tabs>
          <w:tab w:val="left" w:pos="-142"/>
          <w:tab w:val="left" w:pos="142"/>
        </w:tabs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B7AEF" w:rsidRPr="00044182" w:rsidRDefault="006B7AEF" w:rsidP="006B7AEF">
      <w:pPr>
        <w:pStyle w:val="a3"/>
        <w:tabs>
          <w:tab w:val="left" w:pos="-142"/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 w:rsidRPr="00044182">
        <w:rPr>
          <w:rFonts w:ascii="Times New Roman" w:hAnsi="Times New Roman"/>
          <w:sz w:val="28"/>
          <w:szCs w:val="28"/>
        </w:rPr>
        <w:t>1. </w:t>
      </w:r>
      <w:r w:rsidR="00357962">
        <w:rPr>
          <w:rFonts w:ascii="Times New Roman" w:hAnsi="Times New Roman"/>
          <w:sz w:val="28"/>
          <w:szCs w:val="28"/>
        </w:rPr>
        <w:t>Оценка текущего состояния сферы туризма</w:t>
      </w:r>
      <w:r w:rsidRPr="00044182">
        <w:rPr>
          <w:rFonts w:ascii="Times New Roman" w:hAnsi="Times New Roman"/>
          <w:sz w:val="28"/>
          <w:szCs w:val="28"/>
        </w:rPr>
        <w:t>.</w:t>
      </w:r>
    </w:p>
    <w:p w:rsidR="006B7AEF" w:rsidRPr="00044182" w:rsidRDefault="006B7AEF" w:rsidP="006B7AEF">
      <w:pPr>
        <w:pStyle w:val="a3"/>
        <w:tabs>
          <w:tab w:val="left" w:pos="-142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 функционируют</w:t>
      </w:r>
      <w:r w:rsidR="007848F4">
        <w:rPr>
          <w:rFonts w:ascii="Times New Roman" w:hAnsi="Times New Roman"/>
          <w:sz w:val="28"/>
          <w:szCs w:val="28"/>
        </w:rPr>
        <w:t>:</w:t>
      </w:r>
      <w:r w:rsidRPr="006B7A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7AEF">
        <w:rPr>
          <w:rFonts w:ascii="Times New Roman" w:hAnsi="Times New Roman"/>
          <w:sz w:val="28"/>
          <w:szCs w:val="28"/>
        </w:rPr>
        <w:t xml:space="preserve">Муниципальное учреждение культуры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 «Краеведческий музей» и 7 школьных музеев, Муниципальное учреждение культуры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 «Выставочный зал «Колорит» и 14 памятников истории и культуры, Храм Преображения Господня, мечеть «Аль-Амин», в развлекательном комплексе «Уральские зори» - бильярд, боулинг, 2 кинозала (1 в МБУК ЧГО «Кинотеатр Волна» и 1 в развлекательном комплексе «Уральские зори»), 7 гостиниц на 610 мест и</w:t>
      </w:r>
      <w:proofErr w:type="gramEnd"/>
      <w:r w:rsidRPr="006B7AEF">
        <w:rPr>
          <w:rFonts w:ascii="Times New Roman" w:hAnsi="Times New Roman"/>
          <w:sz w:val="28"/>
          <w:szCs w:val="28"/>
        </w:rPr>
        <w:t xml:space="preserve"> 47 предприятий питания открытой сети, 20% которых расположены в санаторно-курортной зоне. 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 осуществляют свою деятельность 6 туристических агентств, которые, в основном, ведут агентскую деятельность в области выездного туризма за пределы Челябинской области. В то же время все туристические компании поддерживают и въездное направление, рекламируя и продвигая местные туристские услуги. 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Экскурсоводы здравниц, а также экскурсовод Муниципального учреждения культуры «Выставочный зал «Колорит» проводят следующие экскурсии:</w:t>
      </w:r>
    </w:p>
    <w:p w:rsidR="006B7AEF" w:rsidRPr="006B7AEF" w:rsidRDefault="006B7AEF" w:rsidP="006B7AEF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«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Чебаркульская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крепость»;</w:t>
      </w:r>
    </w:p>
    <w:p w:rsidR="006B7AEF" w:rsidRPr="006B7AEF" w:rsidRDefault="006B7AEF" w:rsidP="006B7AEF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«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Чебаркульский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метеорит»;</w:t>
      </w:r>
    </w:p>
    <w:p w:rsidR="006B7AEF" w:rsidRPr="006B7AEF" w:rsidRDefault="006B7AEF" w:rsidP="006B7AEF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«Музей Герасимова»;</w:t>
      </w:r>
    </w:p>
    <w:p w:rsidR="006B7AEF" w:rsidRPr="006B7AEF" w:rsidRDefault="006B7AEF" w:rsidP="006B7AEF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«Служу Отечеству!»;</w:t>
      </w:r>
    </w:p>
    <w:p w:rsidR="006B7AEF" w:rsidRPr="006B7AEF" w:rsidRDefault="006B7AEF" w:rsidP="006B7AEF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Вкусная экскурсия «Провинция Че».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Также возможна организация экскурсий в города горнозаводской зоны Челябинской области: Миасс, Златоуст, </w:t>
      </w:r>
      <w:proofErr w:type="spellStart"/>
      <w:r w:rsidRPr="006B7AEF">
        <w:rPr>
          <w:rFonts w:ascii="Times New Roman" w:hAnsi="Times New Roman"/>
          <w:sz w:val="28"/>
          <w:szCs w:val="28"/>
        </w:rPr>
        <w:t>Сатка</w:t>
      </w:r>
      <w:proofErr w:type="spellEnd"/>
      <w:r w:rsidRPr="006B7AEF">
        <w:rPr>
          <w:rFonts w:ascii="Times New Roman" w:hAnsi="Times New Roman"/>
          <w:sz w:val="28"/>
          <w:szCs w:val="28"/>
        </w:rPr>
        <w:t>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Информация о событиях в сфере туризма в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Чебаркульском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городском округе освещается средствами массовой информации: </w:t>
      </w:r>
    </w:p>
    <w:p w:rsidR="006B7AEF" w:rsidRPr="002878CD" w:rsidRDefault="00AA13A0" w:rsidP="006B7AEF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B7AEF" w:rsidRPr="002878CD">
          <w:rPr>
            <w:rStyle w:val="a8"/>
            <w:rFonts w:ascii="Times New Roman" w:hAnsi="Times New Roman"/>
            <w:sz w:val="28"/>
            <w:szCs w:val="28"/>
          </w:rPr>
          <w:t xml:space="preserve">официальный сайт города Чебаркуля </w:t>
        </w:r>
      </w:hyperlink>
      <w:hyperlink r:id="rId10" w:history="1">
        <w:r w:rsidR="006B7AEF" w:rsidRPr="002878CD">
          <w:rPr>
            <w:rStyle w:val="a8"/>
            <w:rFonts w:ascii="Times New Roman" w:hAnsi="Times New Roman"/>
            <w:sz w:val="28"/>
            <w:szCs w:val="28"/>
          </w:rPr>
          <w:t>http://www.chebarcul.ru</w:t>
        </w:r>
      </w:hyperlink>
      <w:r w:rsidR="006B7AEF" w:rsidRPr="002878CD">
        <w:rPr>
          <w:rFonts w:ascii="Times New Roman" w:hAnsi="Times New Roman"/>
          <w:sz w:val="28"/>
          <w:szCs w:val="28"/>
        </w:rPr>
        <w:t>;</w:t>
      </w:r>
    </w:p>
    <w:p w:rsidR="006B7AEF" w:rsidRPr="006B7AEF" w:rsidRDefault="006B7AEF" w:rsidP="006B7AEF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ООО «ТРК </w:t>
      </w:r>
      <w:proofErr w:type="spellStart"/>
      <w:r w:rsidRPr="006B7AEF">
        <w:rPr>
          <w:rFonts w:ascii="Times New Roman" w:hAnsi="Times New Roman"/>
          <w:sz w:val="28"/>
          <w:szCs w:val="28"/>
        </w:rPr>
        <w:t>УралКуз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ТВ»;</w:t>
      </w:r>
    </w:p>
    <w:p w:rsidR="006B7AEF" w:rsidRPr="006B7AEF" w:rsidRDefault="006B7AEF" w:rsidP="006B7AEF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информационно-аналитическая газета «</w:t>
      </w:r>
      <w:proofErr w:type="spellStart"/>
      <w:r w:rsidRPr="006B7AEF">
        <w:rPr>
          <w:rFonts w:ascii="Times New Roman" w:hAnsi="Times New Roman"/>
          <w:sz w:val="28"/>
          <w:szCs w:val="28"/>
        </w:rPr>
        <w:t>Южноуралец</w:t>
      </w:r>
      <w:proofErr w:type="spellEnd"/>
      <w:r w:rsidRPr="006B7AEF">
        <w:rPr>
          <w:rFonts w:ascii="Times New Roman" w:hAnsi="Times New Roman"/>
          <w:sz w:val="28"/>
          <w:szCs w:val="28"/>
        </w:rPr>
        <w:t>»;</w:t>
      </w:r>
    </w:p>
    <w:p w:rsidR="006B7AEF" w:rsidRPr="006B7AEF" w:rsidRDefault="006B7AEF" w:rsidP="006B7AEF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в социальной сети «В контакте».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lastRenderedPageBreak/>
        <w:t xml:space="preserve">Результат проведённого анализа по поиску </w:t>
      </w:r>
      <w:proofErr w:type="spellStart"/>
      <w:r w:rsidRPr="006B7AEF">
        <w:rPr>
          <w:rFonts w:ascii="Times New Roman" w:hAnsi="Times New Roman"/>
          <w:sz w:val="28"/>
          <w:szCs w:val="28"/>
        </w:rPr>
        <w:t>нишевых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видов туризма позволил выделить следующие перспективные направления развития туризма на территории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6B7AEF" w:rsidRPr="006B7AEF" w:rsidRDefault="006B7AEF" w:rsidP="006B7AEF">
      <w:pPr>
        <w:pStyle w:val="a3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Деловой туризм;</w:t>
      </w:r>
    </w:p>
    <w:p w:rsidR="006B7AEF" w:rsidRPr="006B7AEF" w:rsidRDefault="006B7AEF" w:rsidP="006B7AEF">
      <w:pPr>
        <w:pStyle w:val="a3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Промышленный туризм;</w:t>
      </w:r>
    </w:p>
    <w:p w:rsidR="006B7AEF" w:rsidRPr="006B7AEF" w:rsidRDefault="006B7AEF" w:rsidP="006B7AEF">
      <w:pPr>
        <w:pStyle w:val="a3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Автотуризм;</w:t>
      </w:r>
    </w:p>
    <w:p w:rsidR="006B7AEF" w:rsidRPr="006B7AEF" w:rsidRDefault="006B7AEF" w:rsidP="006B7AEF">
      <w:pPr>
        <w:pStyle w:val="a3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Молодежный туризм.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Рекреационный туризм в Чебаркуле представлен санаторно-курортным и </w:t>
      </w:r>
      <w:proofErr w:type="spellStart"/>
      <w:r w:rsidRPr="006B7AEF">
        <w:rPr>
          <w:rFonts w:ascii="Times New Roman" w:hAnsi="Times New Roman"/>
          <w:sz w:val="28"/>
          <w:szCs w:val="28"/>
        </w:rPr>
        <w:t>профилакторным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лечением на территории курорта «</w:t>
      </w:r>
      <w:proofErr w:type="spellStart"/>
      <w:r w:rsidRPr="006B7AEF">
        <w:rPr>
          <w:rFonts w:ascii="Times New Roman" w:hAnsi="Times New Roman"/>
          <w:sz w:val="28"/>
          <w:szCs w:val="28"/>
        </w:rPr>
        <w:t>Кисегач</w:t>
      </w:r>
      <w:proofErr w:type="spellEnd"/>
      <w:r w:rsidRPr="006B7AEF">
        <w:rPr>
          <w:rFonts w:ascii="Times New Roman" w:hAnsi="Times New Roman"/>
          <w:sz w:val="28"/>
          <w:szCs w:val="28"/>
        </w:rPr>
        <w:t>», спортивно-</w:t>
      </w:r>
      <w:bookmarkStart w:id="0" w:name="_GoBack"/>
      <w:bookmarkEnd w:id="0"/>
      <w:r w:rsidRPr="006B7AEF">
        <w:rPr>
          <w:rFonts w:ascii="Times New Roman" w:hAnsi="Times New Roman"/>
          <w:sz w:val="28"/>
          <w:szCs w:val="28"/>
        </w:rPr>
        <w:t xml:space="preserve">оздоровительным отдыхом всех возрастных групп населения. 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Культурно-познавательный туризм обладает значительными историческими и культурными ценностями.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Городское экскурсионное обслуживание сегодня представляет автобусные и пешие экскурсии по городу Чебаркуль с посещением краеведческого музея, центральных улиц и площадей города, значимых исторических мест, а также походы и экскурсии по ближайшим окрестностям. Для обеспечения качественного экскурсионного обслуживания в будущем предполагается предусмотреть средства на реконструкцию и приведение в порядок архитектурных и культурных памятников, исторических мест.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На территории городского округа существуют </w:t>
      </w:r>
      <w:r w:rsidRPr="006B7AEF">
        <w:rPr>
          <w:rFonts w:ascii="Times New Roman" w:hAnsi="Times New Roman"/>
          <w:iCs/>
          <w:sz w:val="28"/>
          <w:szCs w:val="28"/>
        </w:rPr>
        <w:t>экологический</w:t>
      </w:r>
      <w:r w:rsidRPr="006B7AEF">
        <w:rPr>
          <w:rFonts w:ascii="Times New Roman" w:hAnsi="Times New Roman"/>
          <w:sz w:val="28"/>
          <w:szCs w:val="28"/>
        </w:rPr>
        <w:t xml:space="preserve"> и </w:t>
      </w:r>
      <w:r w:rsidRPr="006B7AEF">
        <w:rPr>
          <w:rFonts w:ascii="Times New Roman" w:hAnsi="Times New Roman"/>
          <w:iCs/>
          <w:sz w:val="28"/>
          <w:szCs w:val="28"/>
        </w:rPr>
        <w:t>паломнический туризм</w:t>
      </w:r>
      <w:r w:rsidRPr="006B7AEF">
        <w:rPr>
          <w:rFonts w:ascii="Times New Roman" w:hAnsi="Times New Roman"/>
          <w:sz w:val="28"/>
          <w:szCs w:val="28"/>
        </w:rPr>
        <w:t>. Данные виды туризма являются массовыми, носят неорганизованный характер и в меньшей степени нуждаются в сервисе и инфраструктуре высокого качества (гостиницы, кафе и рестораны, средства связи и транспортные услуги).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7AEF">
        <w:rPr>
          <w:rFonts w:ascii="Times New Roman" w:hAnsi="Times New Roman"/>
          <w:sz w:val="28"/>
          <w:szCs w:val="28"/>
        </w:rPr>
        <w:t>Событийный туризм в городе получает свое развитие благодаря выделению ряда наиболее значимых городских событий, которые являются дополнительным фактором привлечения туристов в город (День города, конкурс «Космическая рыбалка», фестиваль «Молочный берег Чебаркуля», городской фестиваль «</w:t>
      </w:r>
      <w:proofErr w:type="spellStart"/>
      <w:r w:rsidRPr="006B7AEF">
        <w:rPr>
          <w:rFonts w:ascii="Times New Roman" w:hAnsi="Times New Roman"/>
          <w:sz w:val="28"/>
          <w:szCs w:val="28"/>
        </w:rPr>
        <w:t>Сапбординг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», </w:t>
      </w:r>
      <w:r w:rsidR="007848F4">
        <w:rPr>
          <w:rFonts w:ascii="Times New Roman" w:hAnsi="Times New Roman"/>
          <w:sz w:val="28"/>
          <w:szCs w:val="28"/>
        </w:rPr>
        <w:t>«</w:t>
      </w:r>
      <w:r w:rsidRPr="006B7AEF">
        <w:rPr>
          <w:rFonts w:ascii="Times New Roman" w:hAnsi="Times New Roman"/>
          <w:sz w:val="28"/>
          <w:szCs w:val="28"/>
        </w:rPr>
        <w:t>Метеоритный забег</w:t>
      </w:r>
      <w:r w:rsidR="007848F4">
        <w:rPr>
          <w:rFonts w:ascii="Times New Roman" w:hAnsi="Times New Roman"/>
          <w:sz w:val="28"/>
          <w:szCs w:val="28"/>
        </w:rPr>
        <w:t>»</w:t>
      </w:r>
      <w:r w:rsidRPr="006B7AEF">
        <w:rPr>
          <w:rFonts w:ascii="Times New Roman" w:hAnsi="Times New Roman"/>
          <w:sz w:val="28"/>
          <w:szCs w:val="28"/>
        </w:rPr>
        <w:t>, ежегодный фольклорно-гастрономический фестиваль «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Чебаркульская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трапеза», выставки), составлению и распространению календаря значимых мероприятий, проходящих в городе и его окрестностях.</w:t>
      </w:r>
      <w:proofErr w:type="gramEnd"/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Перспективу роста имеет </w:t>
      </w:r>
      <w:r w:rsidRPr="006B7AEF">
        <w:rPr>
          <w:rFonts w:ascii="Times New Roman" w:hAnsi="Times New Roman"/>
          <w:iCs/>
          <w:sz w:val="28"/>
          <w:szCs w:val="28"/>
        </w:rPr>
        <w:t>спортивный туризм</w:t>
      </w:r>
      <w:r w:rsidRPr="006B7AEF">
        <w:rPr>
          <w:rFonts w:ascii="Times New Roman" w:hAnsi="Times New Roman"/>
          <w:sz w:val="28"/>
          <w:szCs w:val="28"/>
        </w:rPr>
        <w:t xml:space="preserve">, связанный с использованием специальных спортивных сооружений городского спортивного комплекса на территории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</w:t>
      </w:r>
      <w:r w:rsidR="00357962">
        <w:rPr>
          <w:rFonts w:ascii="Times New Roman" w:hAnsi="Times New Roman"/>
          <w:sz w:val="28"/>
          <w:szCs w:val="28"/>
        </w:rPr>
        <w:t xml:space="preserve">городского </w:t>
      </w:r>
      <w:r w:rsidRPr="006B7AEF">
        <w:rPr>
          <w:rFonts w:ascii="Times New Roman" w:hAnsi="Times New Roman"/>
          <w:sz w:val="28"/>
          <w:szCs w:val="28"/>
        </w:rPr>
        <w:t xml:space="preserve">округа. 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Анализ нынешней ситуации в туристской сфере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 позволяет выявить следующие основные проблемы, сдерживающие рост туристической привлекательности города:</w:t>
      </w:r>
    </w:p>
    <w:p w:rsidR="006B7AEF" w:rsidRPr="006B7AEF" w:rsidRDefault="006B7AEF" w:rsidP="006B7AEF">
      <w:pPr>
        <w:pStyle w:val="formattext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B7AEF">
        <w:rPr>
          <w:sz w:val="28"/>
          <w:szCs w:val="28"/>
        </w:rPr>
        <w:t>неудовлетворительное состояние транспортно-логистической, обслуживающей и информационной инфраструктуры (дороги, тротуары, велодорожки, пандусы, парковки, пирсы, туалеты, информационные указатели);</w:t>
      </w:r>
      <w:proofErr w:type="gramEnd"/>
    </w:p>
    <w:p w:rsidR="006B7AEF" w:rsidRPr="006B7AEF" w:rsidRDefault="006B7AEF" w:rsidP="006B7AEF">
      <w:pPr>
        <w:pStyle w:val="formattext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7AEF">
        <w:rPr>
          <w:sz w:val="28"/>
          <w:szCs w:val="28"/>
        </w:rPr>
        <w:t xml:space="preserve">слабый туристский бренд </w:t>
      </w:r>
      <w:proofErr w:type="spellStart"/>
      <w:r w:rsidRPr="006B7AEF">
        <w:rPr>
          <w:sz w:val="28"/>
          <w:szCs w:val="28"/>
        </w:rPr>
        <w:t>Чебаркульского</w:t>
      </w:r>
      <w:proofErr w:type="spellEnd"/>
      <w:r w:rsidRPr="006B7AEF">
        <w:rPr>
          <w:sz w:val="28"/>
          <w:szCs w:val="28"/>
        </w:rPr>
        <w:t xml:space="preserve"> городского округа  как города-курорта, недостаток информации о туристских ресурсах города, недостаточно эффективное информационно-рекламное обеспечение туристской деятельности;</w:t>
      </w:r>
    </w:p>
    <w:p w:rsidR="006B7AEF" w:rsidRPr="006B7AEF" w:rsidRDefault="006B7AEF" w:rsidP="006B7AEF">
      <w:pPr>
        <w:pStyle w:val="formattext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7AEF">
        <w:rPr>
          <w:sz w:val="28"/>
          <w:szCs w:val="28"/>
        </w:rPr>
        <w:lastRenderedPageBreak/>
        <w:t>малое количество ярких крупномасштабных мероприятий межрегионального, всероссийского и международного уровней, способных стать «точками» событийного туризма;</w:t>
      </w:r>
    </w:p>
    <w:p w:rsidR="006B7AEF" w:rsidRPr="006B7AEF" w:rsidRDefault="006B7AEF" w:rsidP="006B7AEF">
      <w:pPr>
        <w:pStyle w:val="a3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недостаточный объем средств местного бюджета на развитие туристской инфраструктуры.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AEF" w:rsidRPr="00357962" w:rsidRDefault="006B7AEF" w:rsidP="006B7AEF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7962">
        <w:rPr>
          <w:rFonts w:ascii="Times New Roman" w:hAnsi="Times New Roman"/>
          <w:b/>
          <w:sz w:val="28"/>
          <w:szCs w:val="28"/>
        </w:rPr>
        <w:t> 2. </w:t>
      </w:r>
      <w:r w:rsidR="00FE62E1" w:rsidRPr="00357962">
        <w:rPr>
          <w:rFonts w:ascii="Times New Roman" w:hAnsi="Times New Roman"/>
          <w:b/>
          <w:sz w:val="28"/>
          <w:szCs w:val="28"/>
        </w:rPr>
        <w:t xml:space="preserve">Описание приоритетов и </w:t>
      </w:r>
      <w:r w:rsidRPr="00357962">
        <w:rPr>
          <w:rFonts w:ascii="Times New Roman" w:hAnsi="Times New Roman"/>
          <w:b/>
          <w:sz w:val="28"/>
          <w:szCs w:val="28"/>
        </w:rPr>
        <w:t>цел</w:t>
      </w:r>
      <w:r w:rsidR="00FE62E1" w:rsidRPr="00357962">
        <w:rPr>
          <w:rFonts w:ascii="Times New Roman" w:hAnsi="Times New Roman"/>
          <w:b/>
          <w:sz w:val="28"/>
          <w:szCs w:val="28"/>
        </w:rPr>
        <w:t>ей</w:t>
      </w:r>
      <w:r w:rsidRPr="00357962">
        <w:rPr>
          <w:rFonts w:ascii="Times New Roman" w:hAnsi="Times New Roman"/>
          <w:b/>
          <w:sz w:val="28"/>
          <w:szCs w:val="28"/>
        </w:rPr>
        <w:t xml:space="preserve">  </w:t>
      </w:r>
      <w:r w:rsidR="00F549B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357962">
        <w:rPr>
          <w:rFonts w:ascii="Times New Roman" w:hAnsi="Times New Roman"/>
          <w:b/>
          <w:sz w:val="28"/>
          <w:szCs w:val="28"/>
        </w:rPr>
        <w:t xml:space="preserve"> </w:t>
      </w:r>
      <w:r w:rsidR="00FE62E1" w:rsidRPr="00357962">
        <w:rPr>
          <w:rFonts w:ascii="Times New Roman" w:hAnsi="Times New Roman"/>
          <w:b/>
          <w:sz w:val="28"/>
          <w:szCs w:val="28"/>
        </w:rPr>
        <w:t>политики в сфере реализации муниципальной программы</w:t>
      </w:r>
    </w:p>
    <w:p w:rsidR="006B7AEF" w:rsidRPr="00357962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49B7" w:rsidRPr="00747504" w:rsidRDefault="00D56ADE" w:rsidP="00747504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 Российской Федерации от  07.05.2024г № 309-П «О </w:t>
      </w:r>
      <w:r w:rsidR="00747504" w:rsidRPr="00747504">
        <w:rPr>
          <w:rFonts w:ascii="Times New Roman" w:hAnsi="Times New Roman"/>
          <w:sz w:val="28"/>
          <w:szCs w:val="28"/>
        </w:rPr>
        <w:t xml:space="preserve"> </w:t>
      </w:r>
      <w:r w:rsidRPr="00747504">
        <w:rPr>
          <w:rFonts w:ascii="Times New Roman" w:hAnsi="Times New Roman"/>
          <w:sz w:val="28"/>
          <w:szCs w:val="28"/>
        </w:rPr>
        <w:t xml:space="preserve">национальных целях развития Российской Федерации на период до </w:t>
      </w:r>
      <w:r w:rsidR="00747504" w:rsidRPr="00747504">
        <w:rPr>
          <w:rFonts w:ascii="Times New Roman" w:hAnsi="Times New Roman"/>
          <w:sz w:val="28"/>
          <w:szCs w:val="28"/>
        </w:rPr>
        <w:t xml:space="preserve"> </w:t>
      </w:r>
      <w:r w:rsidRPr="00747504">
        <w:rPr>
          <w:rFonts w:ascii="Times New Roman" w:hAnsi="Times New Roman"/>
          <w:sz w:val="28"/>
          <w:szCs w:val="28"/>
        </w:rPr>
        <w:t>2030 года и на перспективу до 2036 года»;</w:t>
      </w:r>
    </w:p>
    <w:p w:rsidR="00D56ADE" w:rsidRDefault="00747504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Национальный проект «Туризм и индустрия гостеприимства»; </w:t>
      </w:r>
    </w:p>
    <w:p w:rsidR="00D56ADE" w:rsidRPr="006B7AEF" w:rsidRDefault="00D56ADE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Федеральный закон от 24.11.1996  № 132-ФЗ (ред. от </w:t>
      </w:r>
      <w:r w:rsidR="002A4780">
        <w:rPr>
          <w:rFonts w:ascii="Times New Roman" w:hAnsi="Times New Roman"/>
          <w:sz w:val="28"/>
          <w:szCs w:val="28"/>
        </w:rPr>
        <w:t>22.06.2024</w:t>
      </w:r>
      <w:r w:rsidRPr="006B7AEF">
        <w:rPr>
          <w:rFonts w:ascii="Times New Roman" w:hAnsi="Times New Roman"/>
          <w:sz w:val="28"/>
          <w:szCs w:val="28"/>
        </w:rPr>
        <w:t>) «Об основах туристской деятельности в Российской Федерации»;</w:t>
      </w:r>
    </w:p>
    <w:p w:rsidR="00D56ADE" w:rsidRPr="006B7AEF" w:rsidRDefault="00D56ADE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Style w:val="blk"/>
          <w:rFonts w:ascii="Times New Roman" w:hAnsi="Times New Roman"/>
          <w:sz w:val="28"/>
          <w:szCs w:val="28"/>
        </w:rPr>
      </w:pPr>
      <w:r w:rsidRPr="006B7AEF">
        <w:rPr>
          <w:rStyle w:val="blk"/>
          <w:rFonts w:ascii="Times New Roman" w:hAnsi="Times New Roman"/>
          <w:sz w:val="28"/>
          <w:szCs w:val="28"/>
        </w:rPr>
        <w:t>Распоряжение Правительства Российской Федерации от 20.09.2019 № 2129-р «Об утверждении Стратегии развития туризма в Российской Федерации на период до 2035 года»</w:t>
      </w:r>
      <w:r>
        <w:rPr>
          <w:rStyle w:val="blk"/>
          <w:rFonts w:ascii="Times New Roman" w:hAnsi="Times New Roman"/>
          <w:sz w:val="28"/>
          <w:szCs w:val="28"/>
        </w:rPr>
        <w:t>;</w:t>
      </w:r>
    </w:p>
    <w:p w:rsidR="00D56ADE" w:rsidRPr="006B7AEF" w:rsidRDefault="00D56ADE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Закон Челябинской области 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от </w:t>
      </w:r>
      <w:r>
        <w:rPr>
          <w:rStyle w:val="blk"/>
          <w:rFonts w:ascii="Times New Roman" w:hAnsi="Times New Roman"/>
          <w:sz w:val="28"/>
          <w:szCs w:val="28"/>
        </w:rPr>
        <w:t>28.02.</w:t>
      </w:r>
      <w:r w:rsidRPr="006B7AEF">
        <w:rPr>
          <w:rStyle w:val="blk"/>
          <w:rFonts w:ascii="Times New Roman" w:hAnsi="Times New Roman"/>
          <w:sz w:val="28"/>
          <w:szCs w:val="28"/>
        </w:rPr>
        <w:t>20</w:t>
      </w:r>
      <w:r>
        <w:rPr>
          <w:rStyle w:val="blk"/>
          <w:rFonts w:ascii="Times New Roman" w:hAnsi="Times New Roman"/>
          <w:sz w:val="28"/>
          <w:szCs w:val="28"/>
        </w:rPr>
        <w:t>17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№ </w:t>
      </w:r>
      <w:r>
        <w:rPr>
          <w:rStyle w:val="blk"/>
          <w:rFonts w:ascii="Times New Roman" w:hAnsi="Times New Roman"/>
          <w:sz w:val="28"/>
          <w:szCs w:val="28"/>
        </w:rPr>
        <w:t>509-ЗО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«</w:t>
      </w:r>
      <w:r>
        <w:rPr>
          <w:rStyle w:val="blk"/>
          <w:rFonts w:ascii="Times New Roman" w:hAnsi="Times New Roman"/>
          <w:sz w:val="28"/>
          <w:szCs w:val="28"/>
        </w:rPr>
        <w:t>О содействии развити</w:t>
      </w:r>
      <w:r w:rsidR="002A4780">
        <w:rPr>
          <w:rStyle w:val="blk"/>
          <w:rFonts w:ascii="Times New Roman" w:hAnsi="Times New Roman"/>
          <w:sz w:val="28"/>
          <w:szCs w:val="28"/>
        </w:rPr>
        <w:t>ю</w:t>
      </w:r>
      <w:r>
        <w:rPr>
          <w:rStyle w:val="blk"/>
          <w:rFonts w:ascii="Times New Roman" w:hAnsi="Times New Roman"/>
          <w:sz w:val="28"/>
          <w:szCs w:val="28"/>
        </w:rPr>
        <w:t xml:space="preserve"> туризма в Челябинской области</w:t>
      </w:r>
      <w:r w:rsidRPr="006B7AEF">
        <w:rPr>
          <w:rStyle w:val="blk"/>
          <w:rFonts w:ascii="Times New Roman" w:hAnsi="Times New Roman"/>
          <w:sz w:val="28"/>
          <w:szCs w:val="28"/>
        </w:rPr>
        <w:t>»;</w:t>
      </w:r>
    </w:p>
    <w:p w:rsidR="00D56ADE" w:rsidRDefault="00D56ADE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Стратегией  социально-экономического развития  Челябинской области на период до 2035 года</w:t>
      </w:r>
      <w:r w:rsidR="002A4780">
        <w:rPr>
          <w:rStyle w:val="blk"/>
          <w:rFonts w:ascii="Times New Roman" w:hAnsi="Times New Roman"/>
          <w:sz w:val="28"/>
          <w:szCs w:val="28"/>
        </w:rPr>
        <w:t xml:space="preserve">, </w:t>
      </w:r>
      <w:proofErr w:type="gramStart"/>
      <w:r w:rsidR="002A4780">
        <w:rPr>
          <w:rStyle w:val="blk"/>
          <w:rFonts w:ascii="Times New Roman" w:hAnsi="Times New Roman"/>
          <w:sz w:val="28"/>
          <w:szCs w:val="28"/>
        </w:rPr>
        <w:t>утвержденное</w:t>
      </w:r>
      <w:proofErr w:type="gramEnd"/>
      <w:r w:rsidR="00747504">
        <w:rPr>
          <w:rStyle w:val="blk"/>
          <w:rFonts w:ascii="Times New Roman" w:hAnsi="Times New Roman"/>
          <w:sz w:val="28"/>
          <w:szCs w:val="28"/>
        </w:rPr>
        <w:t xml:space="preserve"> постановлением Законодательного собрания Челябинской области от 31.01.2019г № 1748;</w:t>
      </w:r>
    </w:p>
    <w:p w:rsidR="00D56ADE" w:rsidRPr="00747504" w:rsidRDefault="00D56ADE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Style w:val="blk"/>
          <w:rFonts w:ascii="Times New Roman" w:hAnsi="Times New Roman"/>
          <w:sz w:val="28"/>
          <w:szCs w:val="28"/>
        </w:rPr>
      </w:pPr>
      <w:r w:rsidRPr="006B7AEF">
        <w:rPr>
          <w:rStyle w:val="blk"/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Style w:val="blk"/>
          <w:rFonts w:ascii="Times New Roman" w:hAnsi="Times New Roman"/>
          <w:sz w:val="28"/>
          <w:szCs w:val="28"/>
        </w:rPr>
        <w:t xml:space="preserve">Челябинской области 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от </w:t>
      </w:r>
      <w:r>
        <w:rPr>
          <w:rStyle w:val="blk"/>
          <w:rFonts w:ascii="Times New Roman" w:hAnsi="Times New Roman"/>
          <w:sz w:val="28"/>
          <w:szCs w:val="28"/>
        </w:rPr>
        <w:t>30</w:t>
      </w:r>
      <w:r w:rsidRPr="006B7AEF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</w:rPr>
        <w:t>12</w:t>
      </w:r>
      <w:r w:rsidRPr="006B7AEF">
        <w:rPr>
          <w:rStyle w:val="blk"/>
          <w:rFonts w:ascii="Times New Roman" w:hAnsi="Times New Roman"/>
          <w:sz w:val="28"/>
          <w:szCs w:val="28"/>
        </w:rPr>
        <w:t>.20</w:t>
      </w:r>
      <w:r>
        <w:rPr>
          <w:rStyle w:val="blk"/>
          <w:rFonts w:ascii="Times New Roman" w:hAnsi="Times New Roman"/>
          <w:sz w:val="28"/>
          <w:szCs w:val="28"/>
        </w:rPr>
        <w:t>22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        № </w:t>
      </w:r>
      <w:r>
        <w:rPr>
          <w:rStyle w:val="blk"/>
          <w:rFonts w:ascii="Times New Roman" w:hAnsi="Times New Roman"/>
          <w:sz w:val="28"/>
          <w:szCs w:val="28"/>
        </w:rPr>
        <w:t>809-П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 «</w:t>
      </w:r>
      <w:r w:rsidR="002A4780">
        <w:rPr>
          <w:rStyle w:val="blk"/>
          <w:rFonts w:ascii="Times New Roman" w:hAnsi="Times New Roman"/>
          <w:sz w:val="28"/>
          <w:szCs w:val="28"/>
        </w:rPr>
        <w:t>О государственной программ</w:t>
      </w:r>
      <w:r w:rsidR="007848F4">
        <w:rPr>
          <w:rStyle w:val="blk"/>
          <w:rFonts w:ascii="Times New Roman" w:hAnsi="Times New Roman"/>
          <w:sz w:val="28"/>
          <w:szCs w:val="28"/>
        </w:rPr>
        <w:t>е</w:t>
      </w:r>
      <w:r w:rsidR="002A4780">
        <w:rPr>
          <w:rStyle w:val="blk"/>
          <w:rFonts w:ascii="Times New Roman" w:hAnsi="Times New Roman"/>
          <w:sz w:val="28"/>
          <w:szCs w:val="28"/>
        </w:rPr>
        <w:t xml:space="preserve"> р</w:t>
      </w:r>
      <w:r>
        <w:rPr>
          <w:rStyle w:val="blk"/>
          <w:rFonts w:ascii="Times New Roman" w:hAnsi="Times New Roman"/>
          <w:sz w:val="28"/>
          <w:szCs w:val="28"/>
        </w:rPr>
        <w:t>азвитие туризма в Челябинской области»</w:t>
      </w:r>
      <w:r w:rsidRPr="006B7AEF">
        <w:rPr>
          <w:rStyle w:val="blk"/>
          <w:rFonts w:ascii="Times New Roman" w:hAnsi="Times New Roman"/>
          <w:sz w:val="28"/>
          <w:szCs w:val="28"/>
        </w:rPr>
        <w:t>;</w:t>
      </w:r>
    </w:p>
    <w:p w:rsidR="00F549B7" w:rsidRPr="00D56ADE" w:rsidRDefault="00D56ADE" w:rsidP="00747504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7AEF">
        <w:rPr>
          <w:rStyle w:val="blk"/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proofErr w:type="spellStart"/>
      <w:r w:rsidRPr="006B7AEF">
        <w:rPr>
          <w:rStyle w:val="blk"/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городского округа на период до 2035 года, утверждена решением </w:t>
      </w:r>
      <w:proofErr w:type="gramStart"/>
      <w:r w:rsidRPr="006B7AEF">
        <w:rPr>
          <w:rStyle w:val="blk"/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6B7AEF">
        <w:rPr>
          <w:rStyle w:val="blk"/>
          <w:rFonts w:ascii="Times New Roman" w:hAnsi="Times New Roman"/>
          <w:sz w:val="28"/>
          <w:szCs w:val="28"/>
        </w:rPr>
        <w:t>обрания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6B7AEF">
        <w:rPr>
          <w:rStyle w:val="blk"/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городского округа № 825 от 14.11.2019.</w:t>
      </w:r>
    </w:p>
    <w:p w:rsidR="006B7AEF" w:rsidRPr="006B7AEF" w:rsidRDefault="006B7AEF" w:rsidP="006B7AEF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Главная стратегическая цель заключ</w:t>
      </w:r>
      <w:r w:rsidR="007848F4">
        <w:rPr>
          <w:rFonts w:ascii="Times New Roman" w:hAnsi="Times New Roman"/>
          <w:sz w:val="28"/>
          <w:szCs w:val="28"/>
        </w:rPr>
        <w:t>ается в способствовании создания</w:t>
      </w:r>
      <w:r w:rsidRPr="006B7AEF">
        <w:rPr>
          <w:rFonts w:ascii="Times New Roman" w:hAnsi="Times New Roman"/>
          <w:sz w:val="28"/>
          <w:szCs w:val="28"/>
        </w:rPr>
        <w:t xml:space="preserve"> благоприятных условий для развития туризма и формирования туристского бренда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округа. Реализация поставленной цели предполагает решение основных задач:</w:t>
      </w:r>
    </w:p>
    <w:p w:rsidR="006B7AEF" w:rsidRPr="006B7AEF" w:rsidRDefault="006B7AEF" w:rsidP="006B7AEF">
      <w:pPr>
        <w:pStyle w:val="a7"/>
        <w:numPr>
          <w:ilvl w:val="0"/>
          <w:numId w:val="7"/>
        </w:numPr>
        <w:tabs>
          <w:tab w:val="left" w:pos="0"/>
          <w:tab w:val="left" w:pos="993"/>
        </w:tabs>
        <w:suppressAutoHyphens/>
        <w:spacing w:after="0" w:line="240" w:lineRule="auto"/>
        <w:ind w:right="176" w:hanging="11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продвижение туристского бренда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1D35BA" w:rsidRDefault="006B7AEF" w:rsidP="006B7AEF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right="176" w:hanging="11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развитие событийного туризма на территории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</w:t>
      </w:r>
    </w:p>
    <w:p w:rsidR="006B7AEF" w:rsidRPr="006B7AEF" w:rsidRDefault="001D35BA" w:rsidP="001D35BA">
      <w:pPr>
        <w:pStyle w:val="a3"/>
        <w:tabs>
          <w:tab w:val="left" w:pos="0"/>
          <w:tab w:val="left" w:pos="993"/>
        </w:tabs>
        <w:ind w:left="720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7AEF" w:rsidRPr="006B7AEF">
        <w:rPr>
          <w:rFonts w:ascii="Times New Roman" w:hAnsi="Times New Roman"/>
          <w:sz w:val="28"/>
          <w:szCs w:val="28"/>
        </w:rPr>
        <w:t>городского округа;</w:t>
      </w:r>
    </w:p>
    <w:p w:rsidR="00AC7B6D" w:rsidRDefault="006B7AEF" w:rsidP="006B7AEF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right="176" w:hanging="11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взаимодействие администрации города и бюджетных учреждений </w:t>
      </w:r>
      <w:proofErr w:type="gramStart"/>
      <w:r w:rsidRPr="006B7AEF">
        <w:rPr>
          <w:rFonts w:ascii="Times New Roman" w:hAnsi="Times New Roman"/>
          <w:sz w:val="28"/>
          <w:szCs w:val="28"/>
        </w:rPr>
        <w:t>с</w:t>
      </w:r>
      <w:proofErr w:type="gramEnd"/>
      <w:r w:rsidRPr="006B7AEF">
        <w:rPr>
          <w:rFonts w:ascii="Times New Roman" w:hAnsi="Times New Roman"/>
          <w:sz w:val="28"/>
          <w:szCs w:val="28"/>
        </w:rPr>
        <w:t xml:space="preserve"> </w:t>
      </w:r>
      <w:r w:rsidR="00AC7B6D">
        <w:rPr>
          <w:rFonts w:ascii="Times New Roman" w:hAnsi="Times New Roman"/>
          <w:sz w:val="28"/>
          <w:szCs w:val="28"/>
        </w:rPr>
        <w:t xml:space="preserve">    </w:t>
      </w:r>
    </w:p>
    <w:p w:rsidR="006B7AEF" w:rsidRPr="006B7AEF" w:rsidRDefault="00AC7B6D" w:rsidP="00AC7B6D">
      <w:pPr>
        <w:pStyle w:val="a3"/>
        <w:tabs>
          <w:tab w:val="left" w:pos="0"/>
          <w:tab w:val="left" w:pos="993"/>
        </w:tabs>
        <w:ind w:left="720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7AEF" w:rsidRPr="006B7AEF">
        <w:rPr>
          <w:rFonts w:ascii="Times New Roman" w:hAnsi="Times New Roman"/>
          <w:sz w:val="28"/>
          <w:szCs w:val="28"/>
        </w:rPr>
        <w:t>организациями туристического сектора;</w:t>
      </w:r>
    </w:p>
    <w:p w:rsidR="00AC7B6D" w:rsidRDefault="006B7AEF" w:rsidP="006B7AEF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right="176" w:hanging="11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 xml:space="preserve">создание и продвижение </w:t>
      </w:r>
      <w:proofErr w:type="gramStart"/>
      <w:r w:rsidRPr="006B7AEF"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 w:rsidRPr="006B7AEF">
        <w:rPr>
          <w:rFonts w:ascii="Times New Roman" w:hAnsi="Times New Roman"/>
          <w:sz w:val="28"/>
          <w:szCs w:val="28"/>
        </w:rPr>
        <w:t xml:space="preserve"> экскурсионных </w:t>
      </w:r>
    </w:p>
    <w:p w:rsidR="006B7AEF" w:rsidRPr="006B7AEF" w:rsidRDefault="00AC7B6D" w:rsidP="00AC7B6D">
      <w:pPr>
        <w:pStyle w:val="a3"/>
        <w:tabs>
          <w:tab w:val="left" w:pos="0"/>
          <w:tab w:val="left" w:pos="993"/>
        </w:tabs>
        <w:ind w:left="720"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7AEF" w:rsidRPr="006B7AEF">
        <w:rPr>
          <w:rFonts w:ascii="Times New Roman" w:hAnsi="Times New Roman"/>
          <w:sz w:val="28"/>
          <w:szCs w:val="28"/>
        </w:rPr>
        <w:t>маршрутов для разных категорий туристов.</w:t>
      </w:r>
    </w:p>
    <w:p w:rsidR="00AC7B6D" w:rsidRPr="006B7AEF" w:rsidRDefault="00AC7B6D" w:rsidP="00AC7B6D">
      <w:pPr>
        <w:pStyle w:val="a3"/>
        <w:tabs>
          <w:tab w:val="left" w:pos="-142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7AEF">
        <w:rPr>
          <w:rFonts w:ascii="Times New Roman" w:hAnsi="Times New Roman"/>
          <w:sz w:val="28"/>
          <w:szCs w:val="28"/>
        </w:rPr>
        <w:t xml:space="preserve">В целях обеспечения благоприятных условий для развития туризма, создания схем туристских маршрутов, их обустройства и популяризации в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Чебаркульском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городском округе реализуется Муниципальная программа «</w:t>
      </w:r>
      <w:r w:rsidR="007848F4">
        <w:rPr>
          <w:rFonts w:ascii="Times New Roman" w:hAnsi="Times New Roman"/>
          <w:sz w:val="28"/>
          <w:szCs w:val="28"/>
        </w:rPr>
        <w:t>Р</w:t>
      </w:r>
      <w:r w:rsidRPr="006B7AEF">
        <w:rPr>
          <w:rFonts w:ascii="Times New Roman" w:hAnsi="Times New Roman"/>
          <w:sz w:val="28"/>
          <w:szCs w:val="28"/>
        </w:rPr>
        <w:t>азвити</w:t>
      </w:r>
      <w:r w:rsidR="007848F4">
        <w:rPr>
          <w:rFonts w:ascii="Times New Roman" w:hAnsi="Times New Roman"/>
          <w:sz w:val="28"/>
          <w:szCs w:val="28"/>
        </w:rPr>
        <w:t>е</w:t>
      </w:r>
      <w:r w:rsidRPr="006B7AEF">
        <w:rPr>
          <w:rFonts w:ascii="Times New Roman" w:hAnsi="Times New Roman"/>
          <w:sz w:val="28"/>
          <w:szCs w:val="28"/>
        </w:rPr>
        <w:t xml:space="preserve"> туризма </w:t>
      </w:r>
      <w:r w:rsidR="001D35BA">
        <w:rPr>
          <w:rFonts w:ascii="Times New Roman" w:hAnsi="Times New Roman"/>
          <w:sz w:val="28"/>
          <w:szCs w:val="28"/>
        </w:rPr>
        <w:t>в</w:t>
      </w:r>
      <w:r w:rsidRPr="006B7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</w:t>
      </w:r>
      <w:r w:rsidR="001D35BA">
        <w:rPr>
          <w:rFonts w:ascii="Times New Roman" w:hAnsi="Times New Roman"/>
          <w:sz w:val="28"/>
          <w:szCs w:val="28"/>
        </w:rPr>
        <w:t>м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</w:t>
      </w:r>
      <w:r w:rsidR="001D35BA">
        <w:rPr>
          <w:rFonts w:ascii="Times New Roman" w:hAnsi="Times New Roman"/>
          <w:sz w:val="28"/>
          <w:szCs w:val="28"/>
        </w:rPr>
        <w:t>м</w:t>
      </w:r>
      <w:r w:rsidRPr="006B7AEF">
        <w:rPr>
          <w:rFonts w:ascii="Times New Roman" w:hAnsi="Times New Roman"/>
          <w:sz w:val="28"/>
          <w:szCs w:val="28"/>
        </w:rPr>
        <w:t xml:space="preserve"> округ</w:t>
      </w:r>
      <w:r w:rsidR="001D35BA">
        <w:rPr>
          <w:rFonts w:ascii="Times New Roman" w:hAnsi="Times New Roman"/>
          <w:sz w:val="28"/>
          <w:szCs w:val="28"/>
        </w:rPr>
        <w:t>е</w:t>
      </w:r>
      <w:r w:rsidRPr="006B7AEF">
        <w:rPr>
          <w:rFonts w:ascii="Times New Roman" w:hAnsi="Times New Roman"/>
          <w:sz w:val="28"/>
          <w:szCs w:val="28"/>
        </w:rPr>
        <w:t>».</w:t>
      </w:r>
    </w:p>
    <w:p w:rsidR="006B7AEF" w:rsidRDefault="00AC7B6D" w:rsidP="00AC7B6D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6B7AEF">
        <w:rPr>
          <w:rFonts w:ascii="Times New Roman" w:hAnsi="Times New Roman"/>
          <w:sz w:val="28"/>
          <w:szCs w:val="28"/>
        </w:rPr>
        <w:t xml:space="preserve">Создание туристского бренда города в соответствии с документами стратегического планирования </w:t>
      </w:r>
      <w:proofErr w:type="spellStart"/>
      <w:r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Fonts w:ascii="Times New Roman" w:hAnsi="Times New Roman"/>
          <w:sz w:val="28"/>
          <w:szCs w:val="28"/>
        </w:rPr>
        <w:t xml:space="preserve"> городского округа способствует повышению инвестиционной привлекательности 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C7B6D" w:rsidRPr="006B7AEF" w:rsidRDefault="00AC7B6D" w:rsidP="00AC7B6D">
      <w:pPr>
        <w:pStyle w:val="a3"/>
        <w:tabs>
          <w:tab w:val="left" w:pos="142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747504" w:rsidRDefault="000248B6" w:rsidP="00865522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7962">
        <w:rPr>
          <w:rFonts w:ascii="Times New Roman" w:hAnsi="Times New Roman"/>
          <w:b/>
          <w:sz w:val="28"/>
          <w:szCs w:val="28"/>
        </w:rPr>
        <w:t>Раздел </w:t>
      </w:r>
      <w:r w:rsidR="004B7180">
        <w:rPr>
          <w:rFonts w:ascii="Times New Roman" w:hAnsi="Times New Roman"/>
          <w:b/>
          <w:sz w:val="28"/>
          <w:szCs w:val="28"/>
        </w:rPr>
        <w:t xml:space="preserve"> </w:t>
      </w:r>
      <w:r w:rsidRPr="00357962">
        <w:rPr>
          <w:rFonts w:ascii="Times New Roman" w:hAnsi="Times New Roman"/>
          <w:b/>
          <w:sz w:val="28"/>
          <w:szCs w:val="28"/>
        </w:rPr>
        <w:t xml:space="preserve">3. Сведения о взаимосвязи со стратегическими приоритетами, целями и показателями государственных программ </w:t>
      </w:r>
    </w:p>
    <w:p w:rsidR="00865522" w:rsidRDefault="00865522" w:rsidP="00865522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5522" w:rsidRDefault="00865522" w:rsidP="00865522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5BA" w:rsidRPr="004B7180" w:rsidRDefault="00865522" w:rsidP="004B7180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47504" w:rsidRPr="006B7AEF">
        <w:rPr>
          <w:rFonts w:ascii="Times New Roman" w:hAnsi="Times New Roman"/>
          <w:sz w:val="28"/>
          <w:szCs w:val="28"/>
        </w:rPr>
        <w:t xml:space="preserve">Стратегическим приоритетом реализации муниципальной программы является экономическое развитие </w:t>
      </w:r>
      <w:proofErr w:type="spellStart"/>
      <w:r w:rsidR="00747504" w:rsidRPr="006B7AE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747504" w:rsidRPr="006B7AE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E14DD2" w:rsidRPr="006B7AEF" w:rsidRDefault="00E14DD2" w:rsidP="00E14DD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EF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</w:t>
      </w:r>
      <w:r w:rsidR="001A709F">
        <w:rPr>
          <w:rFonts w:ascii="Times New Roman" w:hAnsi="Times New Roman" w:cs="Times New Roman"/>
          <w:sz w:val="28"/>
          <w:szCs w:val="28"/>
        </w:rPr>
        <w:t>обеспечена взаимосвязь</w:t>
      </w:r>
      <w:r w:rsidR="0078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8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7AEF">
        <w:rPr>
          <w:rFonts w:ascii="Times New Roman" w:hAnsi="Times New Roman" w:cs="Times New Roman"/>
          <w:sz w:val="28"/>
          <w:szCs w:val="28"/>
        </w:rPr>
        <w:t>:</w:t>
      </w:r>
    </w:p>
    <w:p w:rsidR="00E14DD2" w:rsidRPr="006B7AEF" w:rsidRDefault="00E14DD2" w:rsidP="00E14DD2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AEF">
        <w:rPr>
          <w:rFonts w:ascii="Times New Roman" w:hAnsi="Times New Roman"/>
          <w:sz w:val="28"/>
          <w:szCs w:val="28"/>
        </w:rPr>
        <w:t>Федеральны</w:t>
      </w:r>
      <w:r w:rsidR="007848F4">
        <w:rPr>
          <w:rFonts w:ascii="Times New Roman" w:hAnsi="Times New Roman"/>
          <w:sz w:val="28"/>
          <w:szCs w:val="28"/>
        </w:rPr>
        <w:t>м</w:t>
      </w:r>
      <w:r w:rsidRPr="006B7AEF">
        <w:rPr>
          <w:rFonts w:ascii="Times New Roman" w:hAnsi="Times New Roman"/>
          <w:sz w:val="28"/>
          <w:szCs w:val="28"/>
        </w:rPr>
        <w:t xml:space="preserve"> закон</w:t>
      </w:r>
      <w:r w:rsidR="007848F4">
        <w:rPr>
          <w:rFonts w:ascii="Times New Roman" w:hAnsi="Times New Roman"/>
          <w:sz w:val="28"/>
          <w:szCs w:val="28"/>
        </w:rPr>
        <w:t>ом</w:t>
      </w:r>
      <w:r w:rsidRPr="006B7AEF">
        <w:rPr>
          <w:rFonts w:ascii="Times New Roman" w:hAnsi="Times New Roman"/>
          <w:sz w:val="28"/>
          <w:szCs w:val="28"/>
        </w:rPr>
        <w:t xml:space="preserve"> от 24.11.1996  № 132-ФЗ «Об основах туристской деятельности в Российской Федерации»;</w:t>
      </w:r>
    </w:p>
    <w:p w:rsidR="00E14DD2" w:rsidRPr="006B7AEF" w:rsidRDefault="00E14DD2" w:rsidP="00E14DD2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6B7AEF">
        <w:rPr>
          <w:rStyle w:val="blk"/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1A709F">
        <w:rPr>
          <w:rStyle w:val="blk"/>
          <w:rFonts w:ascii="Times New Roman" w:hAnsi="Times New Roman"/>
          <w:sz w:val="28"/>
          <w:szCs w:val="28"/>
        </w:rPr>
        <w:t xml:space="preserve">Челябинской области 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от </w:t>
      </w:r>
      <w:r w:rsidR="001A709F">
        <w:rPr>
          <w:rStyle w:val="blk"/>
          <w:rFonts w:ascii="Times New Roman" w:hAnsi="Times New Roman"/>
          <w:sz w:val="28"/>
          <w:szCs w:val="28"/>
        </w:rPr>
        <w:t>30</w:t>
      </w:r>
      <w:r w:rsidRPr="006B7AEF">
        <w:rPr>
          <w:rStyle w:val="blk"/>
          <w:rFonts w:ascii="Times New Roman" w:hAnsi="Times New Roman"/>
          <w:sz w:val="28"/>
          <w:szCs w:val="28"/>
        </w:rPr>
        <w:t>.</w:t>
      </w:r>
      <w:r w:rsidR="001A709F">
        <w:rPr>
          <w:rStyle w:val="blk"/>
          <w:rFonts w:ascii="Times New Roman" w:hAnsi="Times New Roman"/>
          <w:sz w:val="28"/>
          <w:szCs w:val="28"/>
        </w:rPr>
        <w:t>12</w:t>
      </w:r>
      <w:r w:rsidRPr="006B7AEF">
        <w:rPr>
          <w:rStyle w:val="blk"/>
          <w:rFonts w:ascii="Times New Roman" w:hAnsi="Times New Roman"/>
          <w:sz w:val="28"/>
          <w:szCs w:val="28"/>
        </w:rPr>
        <w:t>.20</w:t>
      </w:r>
      <w:r w:rsidR="001A709F">
        <w:rPr>
          <w:rStyle w:val="blk"/>
          <w:rFonts w:ascii="Times New Roman" w:hAnsi="Times New Roman"/>
          <w:sz w:val="28"/>
          <w:szCs w:val="28"/>
        </w:rPr>
        <w:t>22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        № </w:t>
      </w:r>
      <w:r w:rsidR="001A709F">
        <w:rPr>
          <w:rStyle w:val="blk"/>
          <w:rFonts w:ascii="Times New Roman" w:hAnsi="Times New Roman"/>
          <w:sz w:val="28"/>
          <w:szCs w:val="28"/>
        </w:rPr>
        <w:t>809-П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 «</w:t>
      </w:r>
      <w:r w:rsidR="001A709F">
        <w:rPr>
          <w:rStyle w:val="blk"/>
          <w:rFonts w:ascii="Times New Roman" w:hAnsi="Times New Roman"/>
          <w:sz w:val="28"/>
          <w:szCs w:val="28"/>
        </w:rPr>
        <w:t>Развитие туризма в Челябинской области»</w:t>
      </w:r>
      <w:r w:rsidRPr="006B7AEF">
        <w:rPr>
          <w:rStyle w:val="blk"/>
          <w:rFonts w:ascii="Times New Roman" w:hAnsi="Times New Roman"/>
          <w:sz w:val="28"/>
          <w:szCs w:val="28"/>
        </w:rPr>
        <w:t>;</w:t>
      </w:r>
    </w:p>
    <w:p w:rsidR="00E14DD2" w:rsidRPr="006B7AEF" w:rsidRDefault="006903FF" w:rsidP="00E14DD2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Закон</w:t>
      </w:r>
      <w:r w:rsidR="007848F4">
        <w:rPr>
          <w:rStyle w:val="blk"/>
          <w:rFonts w:ascii="Times New Roman" w:hAnsi="Times New Roman"/>
          <w:sz w:val="28"/>
          <w:szCs w:val="28"/>
        </w:rPr>
        <w:t>ом</w:t>
      </w:r>
      <w:r>
        <w:rPr>
          <w:rStyle w:val="blk"/>
          <w:rFonts w:ascii="Times New Roman" w:hAnsi="Times New Roman"/>
          <w:sz w:val="28"/>
          <w:szCs w:val="28"/>
        </w:rPr>
        <w:t xml:space="preserve"> Челябинской области </w:t>
      </w:r>
      <w:r w:rsidR="00E14DD2" w:rsidRPr="006B7AEF">
        <w:rPr>
          <w:rStyle w:val="blk"/>
          <w:rFonts w:ascii="Times New Roman" w:hAnsi="Times New Roman"/>
          <w:sz w:val="28"/>
          <w:szCs w:val="28"/>
        </w:rPr>
        <w:t xml:space="preserve">от </w:t>
      </w:r>
      <w:r>
        <w:rPr>
          <w:rStyle w:val="blk"/>
          <w:rFonts w:ascii="Times New Roman" w:hAnsi="Times New Roman"/>
          <w:sz w:val="28"/>
          <w:szCs w:val="28"/>
        </w:rPr>
        <w:t>28.02.</w:t>
      </w:r>
      <w:r w:rsidR="00E14DD2" w:rsidRPr="006B7AEF">
        <w:rPr>
          <w:rStyle w:val="blk"/>
          <w:rFonts w:ascii="Times New Roman" w:hAnsi="Times New Roman"/>
          <w:sz w:val="28"/>
          <w:szCs w:val="28"/>
        </w:rPr>
        <w:t>20</w:t>
      </w:r>
      <w:r>
        <w:rPr>
          <w:rStyle w:val="blk"/>
          <w:rFonts w:ascii="Times New Roman" w:hAnsi="Times New Roman"/>
          <w:sz w:val="28"/>
          <w:szCs w:val="28"/>
        </w:rPr>
        <w:t>17</w:t>
      </w:r>
      <w:r w:rsidR="00E14DD2" w:rsidRPr="006B7AEF">
        <w:rPr>
          <w:rStyle w:val="blk"/>
          <w:rFonts w:ascii="Times New Roman" w:hAnsi="Times New Roman"/>
          <w:sz w:val="28"/>
          <w:szCs w:val="28"/>
        </w:rPr>
        <w:t xml:space="preserve"> № </w:t>
      </w:r>
      <w:r>
        <w:rPr>
          <w:rStyle w:val="blk"/>
          <w:rFonts w:ascii="Times New Roman" w:hAnsi="Times New Roman"/>
          <w:sz w:val="28"/>
          <w:szCs w:val="28"/>
        </w:rPr>
        <w:t>509-ЗО</w:t>
      </w:r>
      <w:r w:rsidR="00E14DD2" w:rsidRPr="006B7AEF">
        <w:rPr>
          <w:rStyle w:val="blk"/>
          <w:rFonts w:ascii="Times New Roman" w:hAnsi="Times New Roman"/>
          <w:sz w:val="28"/>
          <w:szCs w:val="28"/>
        </w:rPr>
        <w:t xml:space="preserve"> «</w:t>
      </w:r>
      <w:r>
        <w:rPr>
          <w:rStyle w:val="blk"/>
          <w:rFonts w:ascii="Times New Roman" w:hAnsi="Times New Roman"/>
          <w:sz w:val="28"/>
          <w:szCs w:val="28"/>
        </w:rPr>
        <w:t>О содействии развития туризма в Челябинской области</w:t>
      </w:r>
      <w:r w:rsidR="00E14DD2" w:rsidRPr="006B7AEF">
        <w:rPr>
          <w:rStyle w:val="blk"/>
          <w:rFonts w:ascii="Times New Roman" w:hAnsi="Times New Roman"/>
          <w:sz w:val="28"/>
          <w:szCs w:val="28"/>
        </w:rPr>
        <w:t>»;</w:t>
      </w:r>
    </w:p>
    <w:p w:rsidR="00E14DD2" w:rsidRPr="006B7AEF" w:rsidRDefault="00E14DD2" w:rsidP="00E14DD2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6B7AEF">
        <w:rPr>
          <w:rStyle w:val="blk"/>
          <w:rFonts w:ascii="Times New Roman" w:hAnsi="Times New Roman"/>
          <w:sz w:val="28"/>
          <w:szCs w:val="28"/>
        </w:rPr>
        <w:t>Распоряжение</w:t>
      </w:r>
      <w:r w:rsidR="007848F4">
        <w:rPr>
          <w:rStyle w:val="blk"/>
          <w:rFonts w:ascii="Times New Roman" w:hAnsi="Times New Roman"/>
          <w:sz w:val="28"/>
          <w:szCs w:val="28"/>
        </w:rPr>
        <w:t>м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Правительства Российской Федерации от 20.09.2019 № 2129-р «Об утверждении Стратегии развития туризма в Российской Федерации на период до 2035 года».</w:t>
      </w:r>
    </w:p>
    <w:p w:rsidR="002A4780" w:rsidRDefault="002A4780" w:rsidP="00E1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780" w:rsidRDefault="002A4780" w:rsidP="00E1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EF" w:rsidRPr="00D36E7B" w:rsidRDefault="00E14DD2" w:rsidP="00E1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7B">
        <w:rPr>
          <w:rFonts w:ascii="Times New Roman" w:hAnsi="Times New Roman" w:cs="Times New Roman"/>
          <w:b/>
          <w:sz w:val="28"/>
          <w:szCs w:val="28"/>
        </w:rPr>
        <w:t xml:space="preserve">4. Задачи </w:t>
      </w:r>
      <w:r w:rsidR="007848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36E7B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соответствующей   отрасли экономики и сфере государственного управления</w:t>
      </w:r>
    </w:p>
    <w:p w:rsidR="004B7180" w:rsidRPr="00044182" w:rsidRDefault="004B7180" w:rsidP="004B7180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муниципальной программы обеспечив</w:t>
      </w:r>
      <w:r w:rsidR="007848F4">
        <w:rPr>
          <w:rFonts w:ascii="Times New Roman" w:hAnsi="Times New Roman"/>
          <w:sz w:val="28"/>
          <w:szCs w:val="28"/>
        </w:rPr>
        <w:t xml:space="preserve">ают решения задач по выполнению </w:t>
      </w:r>
      <w:r>
        <w:rPr>
          <w:rFonts w:ascii="Times New Roman" w:hAnsi="Times New Roman"/>
          <w:sz w:val="28"/>
          <w:szCs w:val="28"/>
        </w:rPr>
        <w:t xml:space="preserve">функций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по реализации единой государственной политики в решении вопросов местного значения городского округа, определенных статьёй 16 Федерального закона от 06.10.2003 № 131-ФЗ «Об общих принципах  организации местного самоуправления в Российской Федерации».</w:t>
      </w:r>
    </w:p>
    <w:p w:rsidR="00E14DD2" w:rsidRPr="00044182" w:rsidRDefault="00766F98" w:rsidP="00766F98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задачи государственного управления в городском округе, способы их эффективного решения (меры и механизмы реализации), а так же ожидаемые результаты определены  </w:t>
      </w:r>
      <w:r w:rsidRPr="006B7AEF">
        <w:rPr>
          <w:rStyle w:val="blk"/>
          <w:rFonts w:ascii="Times New Roman" w:hAnsi="Times New Roman"/>
          <w:sz w:val="28"/>
          <w:szCs w:val="28"/>
        </w:rPr>
        <w:t>Стратеги</w:t>
      </w:r>
      <w:r>
        <w:rPr>
          <w:rStyle w:val="blk"/>
          <w:rFonts w:ascii="Times New Roman" w:hAnsi="Times New Roman"/>
          <w:sz w:val="28"/>
          <w:szCs w:val="28"/>
        </w:rPr>
        <w:t>ей</w:t>
      </w:r>
      <w:r w:rsidRPr="006B7AEF">
        <w:rPr>
          <w:rStyle w:val="blk"/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6B7AEF">
        <w:rPr>
          <w:rStyle w:val="blk"/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городского округа на</w:t>
      </w:r>
      <w:r w:rsidR="007848F4">
        <w:rPr>
          <w:rStyle w:val="blk"/>
          <w:rFonts w:ascii="Times New Roman" w:hAnsi="Times New Roman"/>
          <w:sz w:val="28"/>
          <w:szCs w:val="28"/>
        </w:rPr>
        <w:t xml:space="preserve"> период до 2035 года, </w:t>
      </w:r>
      <w:proofErr w:type="spellStart"/>
      <w:r w:rsidR="007848F4">
        <w:rPr>
          <w:rStyle w:val="blk"/>
          <w:rFonts w:ascii="Times New Roman" w:hAnsi="Times New Roman"/>
          <w:sz w:val="28"/>
          <w:szCs w:val="28"/>
        </w:rPr>
        <w:t>утвержденой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решением </w:t>
      </w:r>
      <w:proofErr w:type="gramStart"/>
      <w:r w:rsidRPr="006B7AEF">
        <w:rPr>
          <w:rStyle w:val="blk"/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7848F4" w:rsidRPr="006B7AEF">
        <w:rPr>
          <w:rStyle w:val="blk"/>
          <w:rFonts w:ascii="Times New Roman" w:hAnsi="Times New Roman"/>
          <w:sz w:val="28"/>
          <w:szCs w:val="28"/>
        </w:rPr>
        <w:t>обрания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6B7AEF">
        <w:rPr>
          <w:rStyle w:val="blk"/>
          <w:rFonts w:ascii="Times New Roman" w:hAnsi="Times New Roman"/>
          <w:sz w:val="28"/>
          <w:szCs w:val="28"/>
        </w:rPr>
        <w:t>Чебаркульского</w:t>
      </w:r>
      <w:proofErr w:type="spellEnd"/>
      <w:r w:rsidRPr="006B7AEF">
        <w:rPr>
          <w:rStyle w:val="blk"/>
          <w:rFonts w:ascii="Times New Roman" w:hAnsi="Times New Roman"/>
          <w:sz w:val="28"/>
          <w:szCs w:val="28"/>
        </w:rPr>
        <w:t xml:space="preserve"> городского округа № 825 от 14.11.2019</w:t>
      </w:r>
      <w:r w:rsidR="00E14DD2">
        <w:rPr>
          <w:rFonts w:ascii="Times New Roman" w:hAnsi="Times New Roman"/>
          <w:sz w:val="28"/>
          <w:szCs w:val="28"/>
        </w:rPr>
        <w:t>.</w:t>
      </w:r>
    </w:p>
    <w:p w:rsidR="00E14DD2" w:rsidRDefault="004B7180" w:rsidP="00E14DD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 мероприятия в сфере развития туризма 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округе:</w:t>
      </w:r>
    </w:p>
    <w:p w:rsidR="004B7180" w:rsidRDefault="004B7180" w:rsidP="00E14DD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строительство, реконструкция, капитальный ремонт и улучшение материально-технической базы объектов туризма;</w:t>
      </w:r>
    </w:p>
    <w:p w:rsidR="004B7180" w:rsidRDefault="004B7180" w:rsidP="00E14DD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актуализация туристического паспорта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4B7180" w:rsidRDefault="004B7180" w:rsidP="00E14DD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разработка событийного туристического календаря;</w:t>
      </w:r>
    </w:p>
    <w:p w:rsidR="004B7180" w:rsidRDefault="004B7180" w:rsidP="00E14DD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сертификация действующих туристических  маршрутов.</w:t>
      </w:r>
    </w:p>
    <w:p w:rsidR="006B7AEF" w:rsidRDefault="006B7AEF">
      <w:pPr>
        <w:rPr>
          <w:rFonts w:ascii="Times New Roman" w:hAnsi="Times New Roman" w:cs="Times New Roman"/>
          <w:sz w:val="24"/>
          <w:szCs w:val="24"/>
        </w:rPr>
      </w:pPr>
    </w:p>
    <w:p w:rsidR="006903FF" w:rsidRDefault="006903FF">
      <w:pPr>
        <w:rPr>
          <w:rFonts w:ascii="Times New Roman" w:hAnsi="Times New Roman" w:cs="Times New Roman"/>
          <w:sz w:val="24"/>
          <w:szCs w:val="24"/>
        </w:rPr>
      </w:pPr>
    </w:p>
    <w:p w:rsidR="006903FF" w:rsidRDefault="006903FF">
      <w:pPr>
        <w:rPr>
          <w:rFonts w:ascii="Times New Roman" w:hAnsi="Times New Roman" w:cs="Times New Roman"/>
          <w:sz w:val="24"/>
          <w:szCs w:val="24"/>
        </w:rPr>
      </w:pPr>
    </w:p>
    <w:p w:rsidR="006903FF" w:rsidRDefault="006903FF">
      <w:pPr>
        <w:rPr>
          <w:rFonts w:ascii="Times New Roman" w:hAnsi="Times New Roman" w:cs="Times New Roman"/>
          <w:sz w:val="24"/>
          <w:szCs w:val="24"/>
        </w:rPr>
      </w:pPr>
    </w:p>
    <w:p w:rsidR="006903FF" w:rsidRDefault="006903FF">
      <w:pPr>
        <w:rPr>
          <w:rFonts w:ascii="Times New Roman" w:hAnsi="Times New Roman" w:cs="Times New Roman"/>
          <w:sz w:val="24"/>
          <w:szCs w:val="24"/>
        </w:rPr>
      </w:pPr>
    </w:p>
    <w:p w:rsidR="006903FF" w:rsidRDefault="006903FF">
      <w:pPr>
        <w:rPr>
          <w:rFonts w:ascii="Times New Roman" w:hAnsi="Times New Roman" w:cs="Times New Roman"/>
          <w:sz w:val="24"/>
          <w:szCs w:val="24"/>
        </w:rPr>
      </w:pPr>
    </w:p>
    <w:p w:rsidR="006903FF" w:rsidRDefault="006903FF">
      <w:pPr>
        <w:rPr>
          <w:rFonts w:ascii="Times New Roman" w:hAnsi="Times New Roman" w:cs="Times New Roman"/>
          <w:sz w:val="24"/>
          <w:szCs w:val="24"/>
        </w:rPr>
      </w:pPr>
    </w:p>
    <w:p w:rsidR="001D35BA" w:rsidRDefault="001D35BA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35BA" w:rsidRDefault="001D35BA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35BA" w:rsidRDefault="001D35BA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35BA" w:rsidRDefault="001D35BA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848F4" w:rsidRDefault="007848F4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23838" w:rsidRDefault="00E23838" w:rsidP="004B7180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7180" w:rsidRDefault="004B7180" w:rsidP="004B7180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B7AEF" w:rsidRPr="00FE62E1" w:rsidRDefault="006B7AEF" w:rsidP="006B7AEF">
      <w:pPr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2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II. </w:t>
      </w:r>
      <w:r w:rsidRPr="00FE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Паспорт </w:t>
      </w:r>
    </w:p>
    <w:p w:rsidR="00FE62E1" w:rsidRDefault="006B7AEF" w:rsidP="00FE62E1">
      <w:pPr>
        <w:pStyle w:val="a3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FE62E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Pr="00FE62E1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FE62E1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FE62E1" w:rsidRPr="00044182" w:rsidRDefault="00FE62E1" w:rsidP="007848F4">
      <w:pPr>
        <w:pStyle w:val="a3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044182">
        <w:rPr>
          <w:rFonts w:ascii="Times New Roman" w:hAnsi="Times New Roman"/>
          <w:sz w:val="28"/>
          <w:szCs w:val="28"/>
        </w:rPr>
        <w:t>«</w:t>
      </w:r>
      <w:r w:rsidR="004B7180">
        <w:rPr>
          <w:rFonts w:ascii="Times New Roman" w:hAnsi="Times New Roman"/>
          <w:sz w:val="28"/>
          <w:szCs w:val="28"/>
        </w:rPr>
        <w:t>Р</w:t>
      </w:r>
      <w:r w:rsidRPr="00044182">
        <w:rPr>
          <w:rFonts w:ascii="Times New Roman" w:hAnsi="Times New Roman"/>
          <w:sz w:val="28"/>
          <w:szCs w:val="28"/>
        </w:rPr>
        <w:t>азвити</w:t>
      </w:r>
      <w:r w:rsidR="004B7180">
        <w:rPr>
          <w:rFonts w:ascii="Times New Roman" w:hAnsi="Times New Roman"/>
          <w:sz w:val="28"/>
          <w:szCs w:val="28"/>
        </w:rPr>
        <w:t>е</w:t>
      </w:r>
      <w:r w:rsidRPr="00044182">
        <w:rPr>
          <w:rFonts w:ascii="Times New Roman" w:hAnsi="Times New Roman"/>
          <w:sz w:val="28"/>
          <w:szCs w:val="28"/>
        </w:rPr>
        <w:t xml:space="preserve"> туризма </w:t>
      </w:r>
      <w:r w:rsidR="00E23838">
        <w:rPr>
          <w:rFonts w:ascii="Times New Roman" w:hAnsi="Times New Roman"/>
          <w:sz w:val="28"/>
          <w:szCs w:val="28"/>
        </w:rPr>
        <w:t>в</w:t>
      </w:r>
      <w:r w:rsidR="007848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182">
        <w:rPr>
          <w:rFonts w:ascii="Times New Roman" w:hAnsi="Times New Roman"/>
          <w:sz w:val="28"/>
          <w:szCs w:val="28"/>
        </w:rPr>
        <w:t>Чебаркульско</w:t>
      </w:r>
      <w:r w:rsidR="00E23838">
        <w:rPr>
          <w:rFonts w:ascii="Times New Roman" w:hAnsi="Times New Roman"/>
          <w:sz w:val="28"/>
          <w:szCs w:val="28"/>
        </w:rPr>
        <w:t>м</w:t>
      </w:r>
      <w:proofErr w:type="spellEnd"/>
      <w:r w:rsidRPr="00044182">
        <w:rPr>
          <w:rFonts w:ascii="Times New Roman" w:hAnsi="Times New Roman"/>
          <w:sz w:val="28"/>
          <w:szCs w:val="28"/>
        </w:rPr>
        <w:t xml:space="preserve"> городско</w:t>
      </w:r>
      <w:r w:rsidR="00E23838">
        <w:rPr>
          <w:rFonts w:ascii="Times New Roman" w:hAnsi="Times New Roman"/>
          <w:sz w:val="28"/>
          <w:szCs w:val="28"/>
        </w:rPr>
        <w:t>м</w:t>
      </w:r>
      <w:r w:rsidRPr="00044182">
        <w:rPr>
          <w:rFonts w:ascii="Times New Roman" w:hAnsi="Times New Roman"/>
          <w:sz w:val="28"/>
          <w:szCs w:val="28"/>
        </w:rPr>
        <w:t xml:space="preserve"> округ</w:t>
      </w:r>
      <w:r w:rsidR="00E23838">
        <w:rPr>
          <w:rFonts w:ascii="Times New Roman" w:hAnsi="Times New Roman"/>
          <w:sz w:val="28"/>
          <w:szCs w:val="28"/>
        </w:rPr>
        <w:t>е</w:t>
      </w:r>
      <w:r w:rsidRPr="00044182">
        <w:rPr>
          <w:rFonts w:ascii="Times New Roman" w:hAnsi="Times New Roman"/>
          <w:sz w:val="28"/>
          <w:szCs w:val="28"/>
        </w:rPr>
        <w:t>»</w:t>
      </w:r>
    </w:p>
    <w:p w:rsidR="006B7AEF" w:rsidRPr="00FE62E1" w:rsidRDefault="006B7AEF" w:rsidP="006B7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B7AEF" w:rsidRPr="000248B6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8B6">
        <w:rPr>
          <w:rFonts w:ascii="Times New Roman" w:eastAsia="Calibri" w:hAnsi="Times New Roman" w:cs="Times New Roman"/>
          <w:sz w:val="24"/>
          <w:szCs w:val="24"/>
          <w:lang w:eastAsia="en-US"/>
        </w:rPr>
        <w:t>1. Основные положения</w:t>
      </w: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24"/>
      </w:tblGrid>
      <w:tr w:rsidR="006B7AEF" w:rsidRPr="000248B6" w:rsidTr="00DC5A3E">
        <w:tc>
          <w:tcPr>
            <w:tcW w:w="4077" w:type="dxa"/>
          </w:tcPr>
          <w:p w:rsidR="006B7AEF" w:rsidRPr="000248B6" w:rsidRDefault="006B7AEF" w:rsidP="00DC5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Куратор муниципальной программы (фамилия, имя, отчество, должность)</w:t>
            </w:r>
          </w:p>
        </w:tc>
        <w:tc>
          <w:tcPr>
            <w:tcW w:w="5624" w:type="dxa"/>
          </w:tcPr>
          <w:p w:rsidR="006B7AEF" w:rsidRPr="000248B6" w:rsidRDefault="00FE62E1" w:rsidP="00FE62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Н.Е</w:t>
            </w:r>
            <w:r w:rsidR="006B7AEF" w:rsidRPr="00024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0248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0248B6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0248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социальным вопросам</w:t>
            </w:r>
          </w:p>
        </w:tc>
      </w:tr>
      <w:tr w:rsidR="006B7AEF" w:rsidRPr="000248B6" w:rsidTr="00DC5A3E">
        <w:tc>
          <w:tcPr>
            <w:tcW w:w="4077" w:type="dxa"/>
          </w:tcPr>
          <w:p w:rsidR="006B7AEF" w:rsidRPr="000248B6" w:rsidRDefault="006B7AEF" w:rsidP="00DC5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24" w:type="dxa"/>
          </w:tcPr>
          <w:p w:rsidR="006B7AEF" w:rsidRPr="000248B6" w:rsidRDefault="00FE62E1" w:rsidP="00DC5A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0248B6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0248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B7AEF" w:rsidRPr="000248B6" w:rsidTr="00DC5A3E">
        <w:tc>
          <w:tcPr>
            <w:tcW w:w="4077" w:type="dxa"/>
          </w:tcPr>
          <w:p w:rsidR="006B7AEF" w:rsidRPr="000248B6" w:rsidRDefault="006B7AEF" w:rsidP="00DC5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 муниципальной программы (сроки и этапы)</w:t>
            </w:r>
          </w:p>
        </w:tc>
        <w:tc>
          <w:tcPr>
            <w:tcW w:w="5624" w:type="dxa"/>
          </w:tcPr>
          <w:p w:rsidR="006B7AEF" w:rsidRPr="000248B6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6B7AEF" w:rsidRPr="000248B6" w:rsidTr="00DC5A3E">
        <w:tc>
          <w:tcPr>
            <w:tcW w:w="4077" w:type="dxa"/>
          </w:tcPr>
          <w:p w:rsidR="006B7AEF" w:rsidRPr="000248B6" w:rsidRDefault="006B7AEF" w:rsidP="00DC5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(цели) муниципальной программы </w:t>
            </w:r>
          </w:p>
        </w:tc>
        <w:tc>
          <w:tcPr>
            <w:tcW w:w="5624" w:type="dxa"/>
          </w:tcPr>
          <w:p w:rsidR="006B7AEF" w:rsidRPr="000248B6" w:rsidRDefault="00FE62E1" w:rsidP="007848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hAnsi="Times New Roman" w:cs="Times New Roman"/>
                <w:sz w:val="24"/>
                <w:szCs w:val="24"/>
              </w:rPr>
              <w:t>Способствование созданию благоприятных условий для развития туризма и формировани</w:t>
            </w:r>
            <w:r w:rsidR="007848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8B6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туристского бренда </w:t>
            </w:r>
            <w:proofErr w:type="spellStart"/>
            <w:r w:rsidRPr="000248B6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0248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23838" w:rsidRPr="000248B6" w:rsidTr="00E23838">
        <w:trPr>
          <w:trHeight w:val="820"/>
        </w:trPr>
        <w:tc>
          <w:tcPr>
            <w:tcW w:w="4077" w:type="dxa"/>
          </w:tcPr>
          <w:p w:rsidR="00E23838" w:rsidRPr="000248B6" w:rsidRDefault="00E23838" w:rsidP="00DC5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Направления муниципальной программы </w:t>
            </w:r>
          </w:p>
        </w:tc>
        <w:tc>
          <w:tcPr>
            <w:tcW w:w="5624" w:type="dxa"/>
          </w:tcPr>
          <w:p w:rsidR="00E23838" w:rsidRPr="00E23838" w:rsidRDefault="00E23838" w:rsidP="00E23838">
            <w:pPr>
              <w:tabs>
                <w:tab w:val="left" w:pos="0"/>
              </w:tabs>
              <w:suppressAutoHyphens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B7AEF" w:rsidRPr="000248B6" w:rsidTr="00DC5A3E">
        <w:tc>
          <w:tcPr>
            <w:tcW w:w="4077" w:type="dxa"/>
          </w:tcPr>
          <w:p w:rsidR="006B7AEF" w:rsidRPr="000248B6" w:rsidRDefault="006B7AEF" w:rsidP="00DD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финансового обеспечения за весь период реализации муниципальной программы </w:t>
            </w:r>
          </w:p>
        </w:tc>
        <w:tc>
          <w:tcPr>
            <w:tcW w:w="5624" w:type="dxa"/>
          </w:tcPr>
          <w:p w:rsidR="006B7AEF" w:rsidRPr="000248B6" w:rsidRDefault="00FE62E1" w:rsidP="00440A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440A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980</w:t>
            </w: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</w:t>
            </w:r>
            <w:r w:rsidR="006B7AEF"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  рублей</w:t>
            </w:r>
          </w:p>
        </w:tc>
      </w:tr>
      <w:tr w:rsidR="00D77ADE" w:rsidRPr="000248B6" w:rsidTr="00DC5A3E">
        <w:tc>
          <w:tcPr>
            <w:tcW w:w="4077" w:type="dxa"/>
            <w:vMerge w:val="restart"/>
          </w:tcPr>
          <w:p w:rsidR="00D77ADE" w:rsidRPr="000248B6" w:rsidRDefault="00D77ADE" w:rsidP="00DD2F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национальными целями развития Российской Федерации/ государственной программой </w:t>
            </w:r>
          </w:p>
        </w:tc>
        <w:tc>
          <w:tcPr>
            <w:tcW w:w="5624" w:type="dxa"/>
          </w:tcPr>
          <w:p w:rsidR="00D77ADE" w:rsidRDefault="00D77ADE" w:rsidP="00DD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Национальная цель:</w:t>
            </w:r>
          </w:p>
          <w:p w:rsidR="00D77ADE" w:rsidRDefault="00E96E52" w:rsidP="00DD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77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Устойчивая и </w:t>
            </w:r>
            <w:r w:rsidR="00441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динамичная </w:t>
            </w:r>
            <w:r w:rsidR="00784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в развитии</w:t>
            </w:r>
            <w:r w:rsidR="00D77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туристической отрасли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23838" w:rsidRDefault="00E23838" w:rsidP="00DD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потенциала каждого человека</w:t>
            </w:r>
          </w:p>
          <w:p w:rsidR="00D77ADE" w:rsidRPr="000248B6" w:rsidRDefault="00D77ADE" w:rsidP="00DD2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ADE" w:rsidRPr="000248B6" w:rsidTr="00DC5A3E">
        <w:tc>
          <w:tcPr>
            <w:tcW w:w="4077" w:type="dxa"/>
            <w:vMerge/>
          </w:tcPr>
          <w:p w:rsidR="00D77ADE" w:rsidRPr="000248B6" w:rsidRDefault="00D77ADE" w:rsidP="00DD2F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4" w:type="dxa"/>
          </w:tcPr>
          <w:p w:rsidR="00D77ADE" w:rsidRPr="001D35BA" w:rsidRDefault="00D77ADE" w:rsidP="00D7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35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программа Челябинской области «Развитие туризма в Челябинской области» утверждена постановлением Правительства Челябинской области от 30.12.2022 № 809-П «О государственной программе Челябинской области «Развитие туризма в Челябинской области»</w:t>
            </w:r>
          </w:p>
        </w:tc>
      </w:tr>
    </w:tbl>
    <w:p w:rsidR="006B7AEF" w:rsidRPr="000248B6" w:rsidRDefault="006B7AEF" w:rsidP="006B7A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B7AEF" w:rsidRPr="000248B6" w:rsidSect="006B7AEF">
          <w:headerReference w:type="default" r:id="rId11"/>
          <w:headerReference w:type="first" r:id="rId12"/>
          <w:pgSz w:w="11905" w:h="16838"/>
          <w:pgMar w:top="851" w:right="851" w:bottom="851" w:left="1418" w:header="0" w:footer="0" w:gutter="0"/>
          <w:pgNumType w:start="1"/>
          <w:cols w:space="720"/>
          <w:noEndnote/>
          <w:titlePg/>
          <w:docGrid w:linePitch="326"/>
        </w:sectPr>
      </w:pPr>
    </w:p>
    <w:p w:rsidR="006B7AEF" w:rsidRPr="00FE62E1" w:rsidRDefault="006B7AEF" w:rsidP="006B7AEF">
      <w:pPr>
        <w:autoSpaceDE w:val="0"/>
        <w:autoSpaceDN w:val="0"/>
        <w:adjustRightInd w:val="0"/>
        <w:spacing w:after="2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2. Показатели муниципальной программы </w:t>
      </w:r>
      <w:hyperlink r:id="rId13" w:history="1">
        <w:r w:rsidRPr="00FE62E1">
          <w:rPr>
            <w:rFonts w:ascii="Times New Roman" w:eastAsia="Calibri" w:hAnsi="Times New Roman" w:cs="Times New Roman"/>
            <w:b/>
            <w:sz w:val="24"/>
            <w:szCs w:val="24"/>
            <w:vertAlign w:val="superscript"/>
            <w:lang w:eastAsia="en-US"/>
          </w:rPr>
          <w:t>&lt;*&gt;</w:t>
        </w:r>
        <w:r w:rsidRPr="00FE62E1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 xml:space="preserve"> </w:t>
        </w:r>
      </w:hyperlink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142"/>
        <w:gridCol w:w="992"/>
        <w:gridCol w:w="1701"/>
        <w:gridCol w:w="1134"/>
        <w:gridCol w:w="993"/>
        <w:gridCol w:w="708"/>
        <w:gridCol w:w="709"/>
        <w:gridCol w:w="709"/>
        <w:gridCol w:w="1843"/>
        <w:gridCol w:w="1701"/>
        <w:gridCol w:w="2551"/>
      </w:tblGrid>
      <w:tr w:rsidR="006B7AEF" w:rsidRPr="00FE62E1" w:rsidTr="000D0467">
        <w:tc>
          <w:tcPr>
            <w:tcW w:w="392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показателя </w:t>
            </w:r>
          </w:p>
        </w:tc>
        <w:tc>
          <w:tcPr>
            <w:tcW w:w="1701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 возрастания/</w:t>
            </w:r>
          </w:p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  <w:hyperlink w:anchor="Par340" w:history="1"/>
          </w:p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gridSpan w:val="3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 </w:t>
            </w:r>
          </w:p>
        </w:tc>
        <w:tc>
          <w:tcPr>
            <w:tcW w:w="1701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достижение показателя </w:t>
            </w:r>
          </w:p>
        </w:tc>
        <w:tc>
          <w:tcPr>
            <w:tcW w:w="2551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с показателями национальных целей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</w:tr>
      <w:tr w:rsidR="006B7AEF" w:rsidRPr="00FE62E1" w:rsidTr="000D0467">
        <w:tc>
          <w:tcPr>
            <w:tcW w:w="392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5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843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7AEF" w:rsidRPr="00FE62E1" w:rsidTr="000D0467">
        <w:tc>
          <w:tcPr>
            <w:tcW w:w="15559" w:type="dxa"/>
            <w:gridSpan w:val="13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  <w:r w:rsidR="00412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FC555C" w:rsidRPr="00CB5151">
              <w:rPr>
                <w:rFonts w:ascii="Times New Roman" w:hAnsi="Times New Roman"/>
                <w:sz w:val="24"/>
                <w:szCs w:val="24"/>
              </w:rPr>
              <w:t xml:space="preserve">Способствование созданию благоприятных условий для развития туризма и формирование туристского бренда </w:t>
            </w:r>
            <w:proofErr w:type="spellStart"/>
            <w:r w:rsidR="00FC555C" w:rsidRPr="00CB5151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="00FC555C" w:rsidRPr="00CB515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E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67" w:rsidRPr="00FE62E1" w:rsidTr="000D0467">
        <w:tc>
          <w:tcPr>
            <w:tcW w:w="392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gridSpan w:val="2"/>
          </w:tcPr>
          <w:p w:rsidR="000D0467" w:rsidRPr="00CB5151" w:rsidRDefault="000D0467" w:rsidP="0041506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продвижению туристского бренда</w:t>
            </w:r>
          </w:p>
        </w:tc>
        <w:tc>
          <w:tcPr>
            <w:tcW w:w="992" w:type="dxa"/>
          </w:tcPr>
          <w:p w:rsidR="000D0467" w:rsidRPr="00FE62E1" w:rsidRDefault="0040742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701" w:type="dxa"/>
          </w:tcPr>
          <w:p w:rsidR="000D0467" w:rsidRPr="00FE62E1" w:rsidRDefault="00706604" w:rsidP="0070660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возрастающий</w:t>
            </w:r>
          </w:p>
        </w:tc>
        <w:tc>
          <w:tcPr>
            <w:tcW w:w="1134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</w:tcPr>
          <w:p w:rsidR="000D0467" w:rsidRPr="00412E90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:rsidR="000D0467" w:rsidRPr="00412E90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0D0467" w:rsidRPr="00412E90" w:rsidRDefault="00706604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0D0467" w:rsidRPr="00412E90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D0467" w:rsidRDefault="000D0467" w:rsidP="004074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6707A" w:rsidRPr="001D35BA" w:rsidRDefault="0036707A" w:rsidP="004074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701" w:type="dxa"/>
          </w:tcPr>
          <w:p w:rsidR="000D0467" w:rsidRPr="00FE62E1" w:rsidRDefault="00BE3628" w:rsidP="0036707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туризму и охране культурного наследия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Н.А.Антипова</w:t>
            </w:r>
            <w:proofErr w:type="spellEnd"/>
          </w:p>
        </w:tc>
        <w:tc>
          <w:tcPr>
            <w:tcW w:w="2551" w:type="dxa"/>
          </w:tcPr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Default="0036707A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Default="000D0467" w:rsidP="00E07861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:rsidR="000D0467" w:rsidRPr="00FE62E1" w:rsidRDefault="000D0467" w:rsidP="000D046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467" w:rsidRPr="00FE62E1" w:rsidTr="000D0467">
        <w:tc>
          <w:tcPr>
            <w:tcW w:w="392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gridSpan w:val="2"/>
          </w:tcPr>
          <w:p w:rsidR="000D0467" w:rsidRPr="0053571C" w:rsidRDefault="000D0467" w:rsidP="0041506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0742F">
              <w:rPr>
                <w:rFonts w:ascii="Times New Roman" w:hAnsi="Times New Roman"/>
                <w:sz w:val="24"/>
                <w:szCs w:val="24"/>
              </w:rPr>
              <w:t xml:space="preserve">экземпляров </w:t>
            </w:r>
            <w:r>
              <w:rPr>
                <w:rFonts w:ascii="Times New Roman" w:hAnsi="Times New Roman"/>
                <w:sz w:val="24"/>
                <w:szCs w:val="24"/>
              </w:rPr>
              <w:t>печатной и полиграфической продукции</w:t>
            </w:r>
          </w:p>
        </w:tc>
        <w:tc>
          <w:tcPr>
            <w:tcW w:w="992" w:type="dxa"/>
          </w:tcPr>
          <w:p w:rsidR="000D0467" w:rsidRPr="00FE62E1" w:rsidRDefault="000D0467" w:rsidP="001D35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  <w:r w:rsidR="0040742F"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701" w:type="dxa"/>
          </w:tcPr>
          <w:p w:rsidR="000D0467" w:rsidRPr="00FE62E1" w:rsidRDefault="00BE3628" w:rsidP="00CF49B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Постоянный</w:t>
            </w:r>
          </w:p>
        </w:tc>
        <w:tc>
          <w:tcPr>
            <w:tcW w:w="1134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0D0467" w:rsidRDefault="000D0467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6707A" w:rsidRPr="001D35BA" w:rsidRDefault="0036707A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701" w:type="dxa"/>
          </w:tcPr>
          <w:p w:rsidR="000D0467" w:rsidRPr="00FE62E1" w:rsidRDefault="00BE3628" w:rsidP="00DC5A3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туризму и охране культурного наследия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Н.А.Антипова</w:t>
            </w:r>
            <w:proofErr w:type="spellEnd"/>
          </w:p>
        </w:tc>
        <w:tc>
          <w:tcPr>
            <w:tcW w:w="2551" w:type="dxa"/>
          </w:tcPr>
          <w:p w:rsidR="000D0467" w:rsidRDefault="000D0467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07A" w:rsidRPr="00FE62E1" w:rsidRDefault="0036707A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0D0467" w:rsidRPr="00FE62E1" w:rsidTr="000D0467">
        <w:tc>
          <w:tcPr>
            <w:tcW w:w="392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gridSpan w:val="2"/>
          </w:tcPr>
          <w:p w:rsidR="000D0467" w:rsidRPr="00CB5151" w:rsidRDefault="000D0467" w:rsidP="00415065">
            <w:pPr>
              <w:pStyle w:val="a3"/>
              <w:tabs>
                <w:tab w:val="left" w:pos="0"/>
              </w:tabs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информационных стендов на достопримечательностях</w:t>
            </w:r>
          </w:p>
        </w:tc>
        <w:tc>
          <w:tcPr>
            <w:tcW w:w="992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  <w:r w:rsidR="0040742F"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701" w:type="dxa"/>
          </w:tcPr>
          <w:p w:rsidR="000D0467" w:rsidRPr="00FE62E1" w:rsidRDefault="00BE3628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убывающий</w:t>
            </w:r>
          </w:p>
        </w:tc>
        <w:tc>
          <w:tcPr>
            <w:tcW w:w="1134" w:type="dxa"/>
          </w:tcPr>
          <w:p w:rsidR="000D0467" w:rsidRPr="00FE62E1" w:rsidRDefault="000D0467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</w:tcPr>
          <w:p w:rsidR="000D0467" w:rsidRPr="0040742F" w:rsidRDefault="0040742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0D0467" w:rsidRPr="0040742F" w:rsidRDefault="0040742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0D0467" w:rsidRPr="0040742F" w:rsidRDefault="0040742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0D0467" w:rsidRPr="0040742F" w:rsidRDefault="0040742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7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:rsidR="000D0467" w:rsidRPr="001D35BA" w:rsidRDefault="0036707A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701" w:type="dxa"/>
          </w:tcPr>
          <w:p w:rsidR="000D0467" w:rsidRPr="00FE62E1" w:rsidRDefault="00BE3628" w:rsidP="00DC5A3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туризму и охране культурного наследия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Н.А.Антипова</w:t>
            </w:r>
            <w:proofErr w:type="spellEnd"/>
          </w:p>
        </w:tc>
        <w:tc>
          <w:tcPr>
            <w:tcW w:w="2551" w:type="dxa"/>
          </w:tcPr>
          <w:p w:rsidR="000D0467" w:rsidRPr="00FE62E1" w:rsidRDefault="0036707A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415065" w:rsidRPr="00FE62E1" w:rsidTr="000D0467">
        <w:tc>
          <w:tcPr>
            <w:tcW w:w="392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415065" w:rsidRPr="00CB5151" w:rsidRDefault="00415065" w:rsidP="0041506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развитию событийного туризма</w:t>
            </w:r>
          </w:p>
        </w:tc>
        <w:tc>
          <w:tcPr>
            <w:tcW w:w="992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701" w:type="dxa"/>
          </w:tcPr>
          <w:p w:rsidR="00415065" w:rsidRPr="00FE62E1" w:rsidRDefault="00BE3628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постоянный</w:t>
            </w:r>
          </w:p>
        </w:tc>
        <w:tc>
          <w:tcPr>
            <w:tcW w:w="1134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415065" w:rsidRPr="00FE62E1" w:rsidRDefault="00415065" w:rsidP="003E32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415065" w:rsidRPr="007848F4" w:rsidRDefault="00415065" w:rsidP="004B718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848F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ППЧО от 30.12.2022 № 809-П</w:t>
            </w:r>
          </w:p>
        </w:tc>
        <w:tc>
          <w:tcPr>
            <w:tcW w:w="1701" w:type="dxa"/>
          </w:tcPr>
          <w:p w:rsidR="00415065" w:rsidRPr="007848F4" w:rsidRDefault="00BE3628" w:rsidP="004B718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туризму и охране культурного наследия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Н.А.Антипова</w:t>
            </w:r>
            <w:proofErr w:type="spellEnd"/>
          </w:p>
        </w:tc>
        <w:tc>
          <w:tcPr>
            <w:tcW w:w="2551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415065" w:rsidRPr="00FE62E1" w:rsidTr="000D0467">
        <w:tc>
          <w:tcPr>
            <w:tcW w:w="392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gridSpan w:val="2"/>
          </w:tcPr>
          <w:p w:rsidR="00415065" w:rsidRPr="00CB5151" w:rsidRDefault="00415065" w:rsidP="00415065">
            <w:pPr>
              <w:pStyle w:val="a3"/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координационных советов</w:t>
            </w:r>
          </w:p>
        </w:tc>
        <w:tc>
          <w:tcPr>
            <w:tcW w:w="992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701" w:type="dxa"/>
          </w:tcPr>
          <w:p w:rsidR="00415065" w:rsidRPr="00FE62E1" w:rsidRDefault="00BE3628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постоянный</w:t>
            </w:r>
          </w:p>
        </w:tc>
        <w:tc>
          <w:tcPr>
            <w:tcW w:w="1134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415065" w:rsidRPr="00FE62E1" w:rsidRDefault="00706604" w:rsidP="004150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15065" w:rsidRPr="00FE62E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15065" w:rsidRPr="00FE62E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415065" w:rsidRPr="001D35BA" w:rsidRDefault="00415065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ППЧО от 30.12.2022 № 809-П</w:t>
            </w:r>
          </w:p>
        </w:tc>
        <w:tc>
          <w:tcPr>
            <w:tcW w:w="1701" w:type="dxa"/>
          </w:tcPr>
          <w:p w:rsidR="00415065" w:rsidRDefault="007848F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туризму и охране культурного наследия – </w:t>
            </w:r>
            <w:proofErr w:type="spellStart"/>
            <w:r w:rsidR="00BE3628">
              <w:rPr>
                <w:rFonts w:ascii="Times New Roman" w:eastAsia="Calibri" w:hAnsi="Times New Roman" w:cs="Times New Roman"/>
                <w:sz w:val="24"/>
                <w:szCs w:val="24"/>
              </w:rPr>
              <w:t>Н.А.Антипова</w:t>
            </w:r>
            <w:proofErr w:type="spellEnd"/>
          </w:p>
        </w:tc>
        <w:tc>
          <w:tcPr>
            <w:tcW w:w="2551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415065" w:rsidRPr="00FE62E1" w:rsidTr="000D0467">
        <w:tc>
          <w:tcPr>
            <w:tcW w:w="392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gridSpan w:val="2"/>
          </w:tcPr>
          <w:p w:rsidR="00415065" w:rsidRPr="00CB5151" w:rsidRDefault="00415065" w:rsidP="0041506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новых туристских маршрутов, экскурсий</w:t>
            </w:r>
          </w:p>
        </w:tc>
        <w:tc>
          <w:tcPr>
            <w:tcW w:w="992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701" w:type="dxa"/>
          </w:tcPr>
          <w:p w:rsidR="00415065" w:rsidRPr="00FE62E1" w:rsidRDefault="00BE3628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постоянный</w:t>
            </w:r>
          </w:p>
        </w:tc>
        <w:tc>
          <w:tcPr>
            <w:tcW w:w="1134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15065" w:rsidRPr="001D35BA" w:rsidRDefault="00415065" w:rsidP="004B718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ППЧО от 30.12.2022 № 809-П</w:t>
            </w:r>
          </w:p>
        </w:tc>
        <w:tc>
          <w:tcPr>
            <w:tcW w:w="1701" w:type="dxa"/>
          </w:tcPr>
          <w:p w:rsidR="00415065" w:rsidRDefault="00BE3628" w:rsidP="004B718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туризму и охране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культурного наследия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Н.А.Антипова</w:t>
            </w:r>
            <w:proofErr w:type="spellEnd"/>
          </w:p>
        </w:tc>
        <w:tc>
          <w:tcPr>
            <w:tcW w:w="2551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Создание условий для воспитания гармонично развитой,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412E90" w:rsidRDefault="00412E90" w:rsidP="00E0786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338"/>
      <w:bookmarkEnd w:id="1"/>
    </w:p>
    <w:p w:rsidR="006B7AEF" w:rsidRPr="00E07861" w:rsidRDefault="006B7AEF" w:rsidP="00E0786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078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&lt;*&gt; В </w:t>
      </w:r>
      <w:hyperlink r:id="rId14" w:history="1">
        <w:r w:rsidRPr="00E07861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разделе 2</w:t>
        </w:r>
      </w:hyperlink>
      <w:r w:rsidRPr="00E078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далее использованы следующие сокращения:</w:t>
      </w:r>
    </w:p>
    <w:p w:rsidR="002256D0" w:rsidRPr="0036707A" w:rsidRDefault="0045233F" w:rsidP="002256D0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ПП</w:t>
      </w:r>
      <w:r w:rsidR="00946D21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РФ от</w:t>
      </w:r>
      <w:r w:rsidR="002256D0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24.12.2021 № 2439 – Постановление Правительства  РФ</w:t>
      </w:r>
      <w:r w:rsidR="002256D0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24.12.2021 № 2439 «Об утверждении государственной программы Российской Федерации «Развития туризма»;</w:t>
      </w:r>
    </w:p>
    <w:p w:rsidR="002256D0" w:rsidRPr="0036707A" w:rsidRDefault="0045233F" w:rsidP="00E07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256D0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5C5FC9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ГП </w:t>
      </w:r>
      <w:r w:rsidR="002256D0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ПП</w:t>
      </w:r>
      <w:r w:rsidR="00946D21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256D0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ЧО от 30.12.2022 № 809-П – Постановление Правительства Челябинской области от 30.12.2022 № 809-П «О государственной программе Челябинской области «Развитие туризма в Челябинской области»;</w:t>
      </w:r>
    </w:p>
    <w:p w:rsidR="0045233F" w:rsidRPr="0036707A" w:rsidRDefault="002256D0" w:rsidP="00E07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0743CC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МП – муниципальная программа «Создание условий для развития туризма в </w:t>
      </w:r>
      <w:proofErr w:type="spellStart"/>
      <w:r w:rsidR="000743CC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Чебаркульском</w:t>
      </w:r>
      <w:proofErr w:type="spellEnd"/>
      <w:r w:rsidR="000743CC"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округе»;</w:t>
      </w:r>
    </w:p>
    <w:p w:rsidR="000743CC" w:rsidRPr="0036707A" w:rsidRDefault="000743CC" w:rsidP="00E07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Указ- Указ Президента Российской Федерации  от 07.05.2024г № 309  «О национальных целях развития Российской Федерации на период до 2030 года и на перспективу до 2036 года».</w:t>
      </w:r>
    </w:p>
    <w:p w:rsidR="0045233F" w:rsidRPr="0036707A" w:rsidRDefault="00C2246C" w:rsidP="00E07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УКА ЧГО </w:t>
      </w:r>
      <w:proofErr w:type="gramStart"/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–У</w:t>
      </w:r>
      <w:proofErr w:type="gramEnd"/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правление культуры администрации </w:t>
      </w:r>
      <w:proofErr w:type="spellStart"/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>Чебаркульского</w:t>
      </w:r>
      <w:proofErr w:type="spellEnd"/>
      <w:r w:rsidRPr="003670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городского округа.</w:t>
      </w:r>
    </w:p>
    <w:p w:rsidR="0045233F" w:rsidRPr="0036707A" w:rsidRDefault="0045233F" w:rsidP="00E07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B7AEF" w:rsidRPr="00FE62E1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Прокси - показатели муниципальной программы в 2025 году</w:t>
      </w:r>
    </w:p>
    <w:p w:rsidR="00DC5A3E" w:rsidRPr="00610A9B" w:rsidRDefault="006B7AEF" w:rsidP="00610A9B">
      <w:pPr>
        <w:autoSpaceDE w:val="0"/>
        <w:autoSpaceDN w:val="0"/>
        <w:adjustRightInd w:val="0"/>
        <w:spacing w:before="240" w:after="24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2E1">
        <w:rPr>
          <w:rFonts w:ascii="Times New Roman" w:eastAsia="Calibri" w:hAnsi="Times New Roman" w:cs="Times New Roman"/>
          <w:sz w:val="24"/>
          <w:szCs w:val="24"/>
          <w:lang w:eastAsia="en-US"/>
        </w:rPr>
        <w:t>Прокси - показатели комплекса муниципальной программы в 2025 году отсутствуют.</w:t>
      </w:r>
    </w:p>
    <w:p w:rsidR="006B7AEF" w:rsidRPr="00FE62E1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План достижения показателей муниципальной программы в 2025</w:t>
      </w:r>
      <w:r w:rsidR="00DC5A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E6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году</w:t>
      </w:r>
    </w:p>
    <w:tbl>
      <w:tblPr>
        <w:tblW w:w="15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35"/>
        <w:gridCol w:w="1275"/>
        <w:gridCol w:w="1276"/>
        <w:gridCol w:w="709"/>
        <w:gridCol w:w="851"/>
        <w:gridCol w:w="708"/>
        <w:gridCol w:w="708"/>
        <w:gridCol w:w="710"/>
        <w:gridCol w:w="708"/>
        <w:gridCol w:w="709"/>
        <w:gridCol w:w="709"/>
        <w:gridCol w:w="850"/>
        <w:gridCol w:w="851"/>
        <w:gridCol w:w="709"/>
        <w:gridCol w:w="1180"/>
      </w:tblGrid>
      <w:tr w:rsidR="006B7AEF" w:rsidRPr="00FE62E1" w:rsidTr="00213CC0">
        <w:tc>
          <w:tcPr>
            <w:tcW w:w="533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222" w:type="dxa"/>
            <w:gridSpan w:val="11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Плановые значения по месяцам</w:t>
            </w:r>
          </w:p>
        </w:tc>
        <w:tc>
          <w:tcPr>
            <w:tcW w:w="1180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конец года </w:t>
            </w:r>
          </w:p>
        </w:tc>
      </w:tr>
      <w:tr w:rsidR="006B7AEF" w:rsidRPr="00FE62E1" w:rsidTr="00213CC0">
        <w:trPr>
          <w:trHeight w:val="363"/>
        </w:trPr>
        <w:tc>
          <w:tcPr>
            <w:tcW w:w="533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851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708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708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710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08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709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709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850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709" w:type="dxa"/>
          </w:tcPr>
          <w:p w:rsidR="006B7AEF" w:rsidRPr="00FC555C" w:rsidRDefault="006B7AEF" w:rsidP="003B491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55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180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7AEF" w:rsidRPr="00FE62E1" w:rsidTr="00213CC0">
        <w:tc>
          <w:tcPr>
            <w:tcW w:w="533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8" w:type="dxa"/>
            <w:gridSpan w:val="15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  <w:r w:rsidR="00DC5A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FC555C" w:rsidRPr="00CB5151">
              <w:rPr>
                <w:rFonts w:ascii="Times New Roman" w:hAnsi="Times New Roman"/>
                <w:sz w:val="24"/>
                <w:szCs w:val="24"/>
              </w:rPr>
              <w:t xml:space="preserve">Способствование созданию благоприятных условий для развития туризма и формирование туристского бренда </w:t>
            </w:r>
            <w:proofErr w:type="spellStart"/>
            <w:r w:rsidR="00FC555C" w:rsidRPr="00CB5151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="00FC555C" w:rsidRPr="00CB515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15065" w:rsidRPr="00FE62E1" w:rsidTr="00213CC0">
        <w:trPr>
          <w:trHeight w:val="1292"/>
        </w:trPr>
        <w:tc>
          <w:tcPr>
            <w:tcW w:w="53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835" w:type="dxa"/>
          </w:tcPr>
          <w:p w:rsidR="00415065" w:rsidRPr="00CB5151" w:rsidRDefault="00415065" w:rsidP="004B718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продвижению туристского бренда</w:t>
            </w:r>
          </w:p>
        </w:tc>
        <w:tc>
          <w:tcPr>
            <w:tcW w:w="1275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276" w:type="dxa"/>
            <w:vAlign w:val="center"/>
          </w:tcPr>
          <w:p w:rsidR="00415065" w:rsidRPr="00FE62E1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706604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415065" w:rsidRPr="00B16F08" w:rsidRDefault="00213CC0" w:rsidP="00213C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415065" w:rsidRPr="00B16F08" w:rsidRDefault="00706604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15065" w:rsidRPr="00FE62E1" w:rsidTr="00213CC0">
        <w:tc>
          <w:tcPr>
            <w:tcW w:w="53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</w:tcPr>
          <w:p w:rsidR="00415065" w:rsidRPr="0053571C" w:rsidRDefault="00415065" w:rsidP="004B718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печатной и полиграфической продукции</w:t>
            </w:r>
          </w:p>
        </w:tc>
        <w:tc>
          <w:tcPr>
            <w:tcW w:w="1275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276" w:type="dxa"/>
            <w:vAlign w:val="center"/>
          </w:tcPr>
          <w:p w:rsidR="00415065" w:rsidRPr="00FE62E1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15065" w:rsidRPr="00FE62E1" w:rsidTr="00213CC0">
        <w:tc>
          <w:tcPr>
            <w:tcW w:w="53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415065" w:rsidRPr="00CB5151" w:rsidRDefault="00415065" w:rsidP="004B7180">
            <w:pPr>
              <w:pStyle w:val="a3"/>
              <w:tabs>
                <w:tab w:val="left" w:pos="0"/>
              </w:tabs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информационных стендов на достопримечательностях</w:t>
            </w:r>
          </w:p>
        </w:tc>
        <w:tc>
          <w:tcPr>
            <w:tcW w:w="1275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276" w:type="dxa"/>
            <w:vAlign w:val="center"/>
          </w:tcPr>
          <w:p w:rsidR="00415065" w:rsidRPr="00FE62E1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323F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415065" w:rsidRPr="00B16F08" w:rsidRDefault="00213CC0" w:rsidP="00323F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15065" w:rsidRPr="00FE62E1" w:rsidTr="00213CC0">
        <w:tc>
          <w:tcPr>
            <w:tcW w:w="53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415065" w:rsidRPr="00CB5151" w:rsidRDefault="00415065" w:rsidP="004B718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развитию событийного туризма</w:t>
            </w:r>
          </w:p>
        </w:tc>
        <w:tc>
          <w:tcPr>
            <w:tcW w:w="1275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276" w:type="dxa"/>
            <w:vAlign w:val="center"/>
          </w:tcPr>
          <w:p w:rsidR="00415065" w:rsidRPr="00FE62E1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213CC0" w:rsidP="00213C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15065" w:rsidRPr="00FE62E1" w:rsidTr="00213CC0">
        <w:tc>
          <w:tcPr>
            <w:tcW w:w="53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415065" w:rsidRPr="00CB5151" w:rsidRDefault="00415065" w:rsidP="004B7180">
            <w:pPr>
              <w:pStyle w:val="a3"/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координационных советов</w:t>
            </w:r>
          </w:p>
        </w:tc>
        <w:tc>
          <w:tcPr>
            <w:tcW w:w="1275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276" w:type="dxa"/>
            <w:vAlign w:val="center"/>
          </w:tcPr>
          <w:p w:rsidR="00415065" w:rsidRPr="00FE62E1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15065" w:rsidRPr="00FE62E1" w:rsidTr="00213CC0">
        <w:tc>
          <w:tcPr>
            <w:tcW w:w="533" w:type="dxa"/>
          </w:tcPr>
          <w:p w:rsidR="00415065" w:rsidRPr="00FE62E1" w:rsidRDefault="00415065" w:rsidP="00DC5A3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15065" w:rsidRPr="00CB5151" w:rsidRDefault="00415065" w:rsidP="004B718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новых туристских маршрутов, экскурсий</w:t>
            </w:r>
          </w:p>
        </w:tc>
        <w:tc>
          <w:tcPr>
            <w:tcW w:w="1275" w:type="dxa"/>
          </w:tcPr>
          <w:p w:rsidR="00415065" w:rsidRPr="00FE62E1" w:rsidRDefault="00415065" w:rsidP="004B7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</w:t>
            </w:r>
            <w:r w:rsidRPr="00E07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1276" w:type="dxa"/>
            <w:vAlign w:val="center"/>
          </w:tcPr>
          <w:p w:rsidR="00415065" w:rsidRPr="00FE62E1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15065" w:rsidRPr="00B16F08" w:rsidRDefault="00415065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415065" w:rsidRPr="00B16F08" w:rsidRDefault="00213CC0" w:rsidP="00E078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A6EBB" w:rsidRDefault="001A6EBB" w:rsidP="00E07861">
      <w:pPr>
        <w:autoSpaceDE w:val="0"/>
        <w:autoSpaceDN w:val="0"/>
        <w:adjustRightInd w:val="0"/>
        <w:spacing w:before="240" w:after="24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7AEF" w:rsidRPr="00FE62E1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Структура муниципальной программы </w:t>
      </w: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99"/>
        <w:gridCol w:w="7513"/>
        <w:gridCol w:w="2409"/>
      </w:tblGrid>
      <w:tr w:rsidR="006B7AEF" w:rsidRPr="00FE62E1" w:rsidTr="00457B7F">
        <w:tc>
          <w:tcPr>
            <w:tcW w:w="675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99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структурного элемента </w:t>
            </w:r>
          </w:p>
        </w:tc>
        <w:tc>
          <w:tcPr>
            <w:tcW w:w="7513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409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6B7AEF" w:rsidRPr="00FE62E1" w:rsidTr="00457B7F">
        <w:tc>
          <w:tcPr>
            <w:tcW w:w="675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21" w:type="dxa"/>
            <w:gridSpan w:val="3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Региональные проекты, муниципальные проекты  не предусмотрены</w:t>
            </w:r>
            <w:r w:rsidR="00B16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7AEF" w:rsidRPr="00FE62E1" w:rsidTr="00457B7F">
        <w:tc>
          <w:tcPr>
            <w:tcW w:w="675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221" w:type="dxa"/>
            <w:gridSpan w:val="3"/>
          </w:tcPr>
          <w:p w:rsidR="006B7AEF" w:rsidRPr="00FE62E1" w:rsidRDefault="006B7AEF" w:rsidP="00CB23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 «</w:t>
            </w:r>
            <w:r w:rsidR="00287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</w:t>
            </w:r>
            <w:r w:rsidR="00261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</w:t>
            </w:r>
            <w:r w:rsidR="00287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реализации </w:t>
            </w:r>
            <w:r w:rsidR="00261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тур</w:t>
            </w:r>
            <w:r w:rsidR="00287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истического потенциала  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261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61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Чебаркульско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spellEnd"/>
            <w:r w:rsidR="00261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261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B7AEF" w:rsidRPr="0036707A" w:rsidTr="00457B7F">
        <w:tc>
          <w:tcPr>
            <w:tcW w:w="675" w:type="dxa"/>
          </w:tcPr>
          <w:p w:rsidR="006B7AEF" w:rsidRPr="00FE62E1" w:rsidRDefault="006C390B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B7AEF"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299" w:type="dxa"/>
          </w:tcPr>
          <w:p w:rsidR="006B7AEF" w:rsidRPr="00972052" w:rsidRDefault="006B7AEF" w:rsidP="00FC555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реализацию: </w:t>
            </w:r>
            <w:r w:rsidR="00FC555C"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культуры администрации </w:t>
            </w:r>
            <w:proofErr w:type="spellStart"/>
            <w:r w:rsidR="00FC555C"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Чебаркульского</w:t>
            </w:r>
            <w:proofErr w:type="spellEnd"/>
            <w:r w:rsidR="00FC555C"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9922" w:type="dxa"/>
            <w:gridSpan w:val="2"/>
          </w:tcPr>
          <w:p w:rsidR="006B7AEF" w:rsidRPr="00972052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</w:tr>
      <w:tr w:rsidR="002618BB" w:rsidRPr="0036707A" w:rsidTr="00CB233E">
        <w:trPr>
          <w:trHeight w:val="862"/>
        </w:trPr>
        <w:tc>
          <w:tcPr>
            <w:tcW w:w="675" w:type="dxa"/>
          </w:tcPr>
          <w:p w:rsidR="002618BB" w:rsidRPr="00FE62E1" w:rsidRDefault="006C390B" w:rsidP="00DC5A3E">
            <w:pPr>
              <w:autoSpaceDE w:val="0"/>
              <w:autoSpaceDN w:val="0"/>
              <w:adjustRightInd w:val="0"/>
              <w:ind w:left="-142" w:right="-1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618BB"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4299" w:type="dxa"/>
          </w:tcPr>
          <w:p w:rsidR="002618BB" w:rsidRPr="00972052" w:rsidRDefault="002618BB" w:rsidP="00CB233E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2052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туристского бренда </w:t>
            </w:r>
            <w:proofErr w:type="spellStart"/>
            <w:r w:rsidRPr="00972052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9720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513" w:type="dxa"/>
          </w:tcPr>
          <w:p w:rsidR="002618BB" w:rsidRPr="00972052" w:rsidRDefault="00CB233E" w:rsidP="00CB233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52">
              <w:rPr>
                <w:rFonts w:ascii="Times New Roman" w:hAnsi="Times New Roman"/>
                <w:sz w:val="24"/>
                <w:szCs w:val="24"/>
              </w:rPr>
              <w:t>Развитие внутреннего туризма, популяризация туристических маршрутов и объектов культуры</w:t>
            </w:r>
          </w:p>
        </w:tc>
        <w:tc>
          <w:tcPr>
            <w:tcW w:w="2409" w:type="dxa"/>
          </w:tcPr>
          <w:p w:rsidR="002618BB" w:rsidRPr="00972052" w:rsidRDefault="002618BB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8BB" w:rsidRPr="0036707A" w:rsidTr="00457B7F">
        <w:trPr>
          <w:trHeight w:val="218"/>
        </w:trPr>
        <w:tc>
          <w:tcPr>
            <w:tcW w:w="675" w:type="dxa"/>
          </w:tcPr>
          <w:p w:rsidR="002618BB" w:rsidRPr="00FE62E1" w:rsidRDefault="006C390B" w:rsidP="001B2DB5">
            <w:pPr>
              <w:autoSpaceDE w:val="0"/>
              <w:autoSpaceDN w:val="0"/>
              <w:adjustRightInd w:val="0"/>
              <w:ind w:right="-1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B2D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 w:rsidR="002618BB"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1B2D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9" w:type="dxa"/>
          </w:tcPr>
          <w:p w:rsidR="002618BB" w:rsidRPr="00972052" w:rsidRDefault="00B16F08" w:rsidP="00DC5A3E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72052">
              <w:rPr>
                <w:rFonts w:ascii="Times New Roman" w:hAnsi="Times New Roman"/>
              </w:rPr>
              <w:t xml:space="preserve">Развитие событийного туризма на территории </w:t>
            </w:r>
            <w:proofErr w:type="spellStart"/>
            <w:r w:rsidRPr="00972052">
              <w:rPr>
                <w:rFonts w:ascii="Times New Roman" w:hAnsi="Times New Roman"/>
              </w:rPr>
              <w:t>Чебаркульского</w:t>
            </w:r>
            <w:proofErr w:type="spellEnd"/>
            <w:r w:rsidRPr="00972052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7513" w:type="dxa"/>
          </w:tcPr>
          <w:p w:rsidR="002618BB" w:rsidRPr="00972052" w:rsidRDefault="00CB233E" w:rsidP="00B16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событийного туризма привлечение жителей городов Челябинской области  к участию</w:t>
            </w:r>
          </w:p>
        </w:tc>
        <w:tc>
          <w:tcPr>
            <w:tcW w:w="2409" w:type="dxa"/>
          </w:tcPr>
          <w:p w:rsidR="002618BB" w:rsidRPr="00972052" w:rsidRDefault="000248B6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57B7F" w:rsidRPr="0036707A" w:rsidTr="00457B7F">
        <w:trPr>
          <w:trHeight w:val="218"/>
        </w:trPr>
        <w:tc>
          <w:tcPr>
            <w:tcW w:w="675" w:type="dxa"/>
          </w:tcPr>
          <w:p w:rsidR="00457B7F" w:rsidRPr="00FE62E1" w:rsidRDefault="006C390B" w:rsidP="00CB233E">
            <w:pPr>
              <w:autoSpaceDE w:val="0"/>
              <w:autoSpaceDN w:val="0"/>
              <w:adjustRightInd w:val="0"/>
              <w:ind w:right="-1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57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57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57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99" w:type="dxa"/>
          </w:tcPr>
          <w:p w:rsidR="00457B7F" w:rsidRPr="00972052" w:rsidRDefault="00457B7F" w:rsidP="00DC5A3E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72052">
              <w:rPr>
                <w:rFonts w:ascii="Times New Roman" w:hAnsi="Times New Roman"/>
              </w:rPr>
              <w:t>Взаимодействие администрации города и бюджетных учреждений культуры с организациями туристического сектора</w:t>
            </w:r>
          </w:p>
        </w:tc>
        <w:tc>
          <w:tcPr>
            <w:tcW w:w="7513" w:type="dxa"/>
          </w:tcPr>
          <w:p w:rsidR="00457B7F" w:rsidRPr="00972052" w:rsidRDefault="00586393" w:rsidP="001A6EBB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52">
              <w:rPr>
                <w:rFonts w:ascii="Times New Roman" w:hAnsi="Times New Roman"/>
                <w:sz w:val="24"/>
                <w:szCs w:val="24"/>
              </w:rPr>
              <w:t>Совершенствование управления в сфере туризма</w:t>
            </w:r>
            <w:r w:rsidR="0055279C" w:rsidRPr="00972052">
              <w:rPr>
                <w:rFonts w:ascii="Times New Roman" w:hAnsi="Times New Roman"/>
                <w:sz w:val="24"/>
                <w:szCs w:val="24"/>
              </w:rPr>
              <w:t>. Привлечение различных общественных организаций, учреждений к решению вопросов по развитию туризма в городском округе</w:t>
            </w:r>
          </w:p>
        </w:tc>
        <w:tc>
          <w:tcPr>
            <w:tcW w:w="2409" w:type="dxa"/>
          </w:tcPr>
          <w:p w:rsidR="00457B7F" w:rsidRPr="00972052" w:rsidRDefault="000248B6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57B7F" w:rsidRPr="0036707A" w:rsidTr="00457B7F">
        <w:trPr>
          <w:trHeight w:val="218"/>
        </w:trPr>
        <w:tc>
          <w:tcPr>
            <w:tcW w:w="675" w:type="dxa"/>
          </w:tcPr>
          <w:p w:rsidR="00457B7F" w:rsidRPr="00FE62E1" w:rsidRDefault="006C390B" w:rsidP="00CB233E">
            <w:pPr>
              <w:autoSpaceDE w:val="0"/>
              <w:autoSpaceDN w:val="0"/>
              <w:adjustRightInd w:val="0"/>
              <w:ind w:right="-1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57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57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CB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457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99" w:type="dxa"/>
          </w:tcPr>
          <w:p w:rsidR="00457B7F" w:rsidRPr="00972052" w:rsidRDefault="00457B7F" w:rsidP="0040304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72052">
              <w:rPr>
                <w:rFonts w:ascii="Times New Roman" w:hAnsi="Times New Roman"/>
              </w:rPr>
              <w:t>Создание и продвижение специализированных экскурсионных маршрутов для разных категорий туристов</w:t>
            </w:r>
          </w:p>
        </w:tc>
        <w:tc>
          <w:tcPr>
            <w:tcW w:w="7513" w:type="dxa"/>
          </w:tcPr>
          <w:p w:rsidR="00457B7F" w:rsidRPr="00972052" w:rsidRDefault="00CB233E" w:rsidP="005863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hAnsi="Times New Roman"/>
                <w:sz w:val="24"/>
                <w:szCs w:val="24"/>
              </w:rPr>
              <w:t>Развитие туристических маршрутов, увеличение объема услуг по туризму</w:t>
            </w:r>
            <w:r w:rsidR="00586393" w:rsidRPr="00972052">
              <w:rPr>
                <w:rFonts w:ascii="Times New Roman" w:hAnsi="Times New Roman"/>
                <w:sz w:val="24"/>
                <w:szCs w:val="24"/>
              </w:rPr>
              <w:t xml:space="preserve">, повышение доступности туристических продуктов </w:t>
            </w:r>
          </w:p>
        </w:tc>
        <w:tc>
          <w:tcPr>
            <w:tcW w:w="2409" w:type="dxa"/>
          </w:tcPr>
          <w:p w:rsidR="00457B7F" w:rsidRPr="00972052" w:rsidRDefault="000248B6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B7AEF" w:rsidRPr="00FE62E1" w:rsidRDefault="006B7AEF" w:rsidP="00D20FB7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Par582"/>
      <w:bookmarkEnd w:id="2"/>
      <w:r w:rsidRPr="00FE62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Финансовое обеспечение муниципальной программы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418"/>
        <w:gridCol w:w="1275"/>
        <w:gridCol w:w="1418"/>
        <w:gridCol w:w="1417"/>
      </w:tblGrid>
      <w:tr w:rsidR="006B7AEF" w:rsidRPr="00FE62E1" w:rsidTr="00DC5A3E">
        <w:tc>
          <w:tcPr>
            <w:tcW w:w="9322" w:type="dxa"/>
            <w:vMerge w:val="restart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программы (комплексной программы), структурного элемента/ 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6B7AEF" w:rsidRPr="00FE62E1" w:rsidRDefault="006B7AEF" w:rsidP="00784B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финансового обеспечения, </w:t>
            </w:r>
            <w:proofErr w:type="spellStart"/>
            <w:r w:rsidR="00784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784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6B7AEF" w:rsidRPr="00FE62E1" w:rsidTr="00FC555C">
        <w:tc>
          <w:tcPr>
            <w:tcW w:w="9322" w:type="dxa"/>
            <w:vMerge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5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</w:tcPr>
          <w:p w:rsidR="006B7AEF" w:rsidRPr="00FE62E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B7AEF" w:rsidRPr="00FE62E1" w:rsidTr="00FC555C">
        <w:tc>
          <w:tcPr>
            <w:tcW w:w="9322" w:type="dxa"/>
          </w:tcPr>
          <w:p w:rsidR="006B7AEF" w:rsidRPr="00FE62E1" w:rsidRDefault="006B7AEF" w:rsidP="00784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552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="007848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="00552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азвити</w:t>
            </w:r>
            <w:r w:rsidR="007848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552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туризма </w:t>
            </w:r>
            <w:r w:rsidR="007848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="00552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52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Чебаркульско</w:t>
            </w:r>
            <w:r w:rsidR="007848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proofErr w:type="spellEnd"/>
            <w:r w:rsidR="00552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F1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</w:t>
            </w:r>
            <w:r w:rsidR="007848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9F1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округ</w:t>
            </w:r>
            <w:r w:rsidR="007848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9F1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r w:rsidRPr="00FE6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(всего), в том числе:</w:t>
            </w:r>
          </w:p>
        </w:tc>
        <w:tc>
          <w:tcPr>
            <w:tcW w:w="1418" w:type="dxa"/>
          </w:tcPr>
          <w:p w:rsidR="006B7AEF" w:rsidRPr="00DE1888" w:rsidRDefault="00C36022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</w:t>
            </w:r>
            <w:r w:rsidR="006B7AEF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6B7AEF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7848F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6B7AEF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6B7AEF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440</w:t>
            </w:r>
            <w:r w:rsidR="007848F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6B7AEF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6B7AEF" w:rsidRPr="00DE1888" w:rsidRDefault="00FC50F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980</w:t>
            </w:r>
            <w:r w:rsidR="006B7AEF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457B7F" w:rsidRPr="00FE62E1" w:rsidTr="00FC555C">
        <w:tc>
          <w:tcPr>
            <w:tcW w:w="9322" w:type="dxa"/>
          </w:tcPr>
          <w:p w:rsidR="00457B7F" w:rsidRPr="00FE62E1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57B7F" w:rsidRPr="00FE62E1" w:rsidTr="00FC555C">
        <w:tc>
          <w:tcPr>
            <w:tcW w:w="9322" w:type="dxa"/>
          </w:tcPr>
          <w:p w:rsidR="00457B7F" w:rsidRPr="00FE62E1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457B7F" w:rsidRPr="00DE1888" w:rsidRDefault="00457B7F" w:rsidP="0078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57B7F" w:rsidRPr="00FE62E1" w:rsidTr="00FC555C">
        <w:tc>
          <w:tcPr>
            <w:tcW w:w="9322" w:type="dxa"/>
          </w:tcPr>
          <w:p w:rsidR="00457B7F" w:rsidRPr="00FE62E1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418" w:type="dxa"/>
          </w:tcPr>
          <w:p w:rsidR="00457B7F" w:rsidRPr="00DE1888" w:rsidRDefault="00C36022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5" w:type="dxa"/>
          </w:tcPr>
          <w:p w:rsidR="00457B7F" w:rsidRPr="00DE1888" w:rsidRDefault="00440A77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7B7F" w:rsidRPr="00DE1888" w:rsidRDefault="00440A77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457B7F" w:rsidRPr="00DE1888" w:rsidRDefault="00440A77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  <w:r w:rsidR="00C3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57B7F" w:rsidRPr="00FE62E1" w:rsidTr="00FC555C">
        <w:tc>
          <w:tcPr>
            <w:tcW w:w="9322" w:type="dxa"/>
          </w:tcPr>
          <w:p w:rsidR="00457B7F" w:rsidRPr="00FE62E1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457B7F" w:rsidRPr="00DE1888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7B7F" w:rsidRPr="00DE1888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7B7F" w:rsidRPr="00DE1888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457B7F" w:rsidRPr="00DE1888" w:rsidRDefault="00457B7F" w:rsidP="00E0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36022" w:rsidRPr="00FE62E1" w:rsidTr="00FC555C">
        <w:tc>
          <w:tcPr>
            <w:tcW w:w="9322" w:type="dxa"/>
          </w:tcPr>
          <w:p w:rsidR="00C36022" w:rsidRPr="00FC555C" w:rsidRDefault="00C36022" w:rsidP="009F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туристического потенциала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городского округа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</w:tcPr>
          <w:p w:rsidR="00C36022" w:rsidRPr="00DE1888" w:rsidRDefault="00C36022" w:rsidP="00B6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100</w:t>
            </w:r>
            <w:r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C36022" w:rsidRPr="00DE1888" w:rsidRDefault="00440A77" w:rsidP="00B6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</w:t>
            </w:r>
            <w:r w:rsidR="00C36022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C36022" w:rsidRPr="00DE1888" w:rsidRDefault="00440A77" w:rsidP="00B6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</w:t>
            </w:r>
            <w:r w:rsidR="00C36022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C36022" w:rsidRPr="00DE1888" w:rsidRDefault="00440A77" w:rsidP="00B6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</w:t>
            </w:r>
            <w:r w:rsidR="00C36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C36022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7B6990" w:rsidRPr="00FE62E1" w:rsidTr="00FC555C">
        <w:tc>
          <w:tcPr>
            <w:tcW w:w="9322" w:type="dxa"/>
          </w:tcPr>
          <w:p w:rsidR="007B6990" w:rsidRPr="00FE62E1" w:rsidRDefault="007B6990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418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B6990" w:rsidRPr="00FE62E1" w:rsidTr="00FC555C">
        <w:tc>
          <w:tcPr>
            <w:tcW w:w="9322" w:type="dxa"/>
          </w:tcPr>
          <w:p w:rsidR="007B6990" w:rsidRPr="00FE62E1" w:rsidRDefault="007B6990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B6990" w:rsidRPr="00DE1888" w:rsidRDefault="007B6990" w:rsidP="00E0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7B6990" w:rsidRPr="00DE1888" w:rsidRDefault="007B6990" w:rsidP="007B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B6990" w:rsidRPr="00FE62E1" w:rsidTr="00FC555C">
        <w:tc>
          <w:tcPr>
            <w:tcW w:w="9322" w:type="dxa"/>
          </w:tcPr>
          <w:p w:rsidR="007B6990" w:rsidRPr="00FE62E1" w:rsidRDefault="007B6990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418" w:type="dxa"/>
          </w:tcPr>
          <w:p w:rsidR="007B6990" w:rsidRPr="00DE1888" w:rsidRDefault="00C36022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5" w:type="dxa"/>
          </w:tcPr>
          <w:p w:rsidR="007B6990" w:rsidRPr="00DE1888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B6990" w:rsidRPr="00DE1888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  <w:r w:rsidR="00C3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B6990" w:rsidRPr="00DE1888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  <w:r w:rsidR="00C360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B6990" w:rsidRPr="00FE62E1" w:rsidTr="00FC555C">
        <w:tc>
          <w:tcPr>
            <w:tcW w:w="9322" w:type="dxa"/>
          </w:tcPr>
          <w:p w:rsidR="007B6990" w:rsidRPr="00FE62E1" w:rsidRDefault="007B6990" w:rsidP="00E078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7B6990" w:rsidRPr="00DE1888" w:rsidRDefault="007B6990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B6990" w:rsidRPr="00DE1888" w:rsidRDefault="007B6990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B6990" w:rsidRPr="00DE1888" w:rsidRDefault="007B6990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7B6990" w:rsidRPr="00DE1888" w:rsidRDefault="007B6990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FC555C" w:rsidRPr="00FE62E1" w:rsidRDefault="00FC555C" w:rsidP="00FC55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C555C" w:rsidRPr="00FE62E1" w:rsidSect="00E07861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  <w:bookmarkStart w:id="3" w:name="Par675"/>
      <w:bookmarkEnd w:id="3"/>
    </w:p>
    <w:p w:rsidR="006B7AEF" w:rsidRPr="007B6990" w:rsidRDefault="007B6990" w:rsidP="007B6990">
      <w:pPr>
        <w:autoSpaceDE w:val="0"/>
        <w:autoSpaceDN w:val="0"/>
        <w:adjustRightInd w:val="0"/>
        <w:spacing w:before="240"/>
        <w:ind w:left="567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4" w:name="Par679"/>
      <w:bookmarkEnd w:id="4"/>
      <w:r>
        <w:rPr>
          <w:rFonts w:ascii="Times New Roman" w:eastAsia="Calibri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eastAsia="Calibri" w:hAnsi="Times New Roman"/>
          <w:b/>
          <w:sz w:val="24"/>
          <w:szCs w:val="24"/>
        </w:rPr>
        <w:t>.</w:t>
      </w:r>
      <w:r w:rsidR="006B7AEF" w:rsidRPr="007B6990">
        <w:rPr>
          <w:rFonts w:ascii="Times New Roman" w:eastAsia="Calibri" w:hAnsi="Times New Roman"/>
          <w:b/>
          <w:sz w:val="24"/>
          <w:szCs w:val="24"/>
        </w:rPr>
        <w:t>Паспорт</w:t>
      </w:r>
    </w:p>
    <w:p w:rsidR="00CF5F45" w:rsidRPr="00CF5F45" w:rsidRDefault="006B7AEF" w:rsidP="00CF5F45">
      <w:pPr>
        <w:pStyle w:val="a3"/>
        <w:ind w:left="142" w:firstLine="567"/>
        <w:jc w:val="center"/>
        <w:rPr>
          <w:rFonts w:ascii="Times New Roman" w:hAnsi="Times New Roman"/>
          <w:sz w:val="24"/>
          <w:szCs w:val="24"/>
        </w:rPr>
      </w:pPr>
      <w:r w:rsidRPr="00CF5F45">
        <w:rPr>
          <w:rFonts w:ascii="Times New Roman" w:hAnsi="Times New Roman"/>
          <w:b/>
          <w:sz w:val="24"/>
          <w:szCs w:val="24"/>
        </w:rPr>
        <w:t>комплекса процессных мероприятий «</w:t>
      </w:r>
      <w:r w:rsidR="00CF5F45" w:rsidRPr="00CF5F45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55279C">
        <w:rPr>
          <w:rFonts w:ascii="Times New Roman" w:hAnsi="Times New Roman"/>
          <w:sz w:val="24"/>
          <w:szCs w:val="24"/>
        </w:rPr>
        <w:t>реализации туристического потенциала</w:t>
      </w:r>
    </w:p>
    <w:p w:rsidR="006B7AEF" w:rsidRPr="00CF5F45" w:rsidRDefault="007B6990" w:rsidP="00CF5F45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F5F45" w:rsidRPr="00CF5F45">
        <w:rPr>
          <w:rFonts w:ascii="Times New Roman" w:hAnsi="Times New Roman" w:cs="Times New Roman"/>
          <w:sz w:val="24"/>
          <w:szCs w:val="24"/>
        </w:rPr>
        <w:t>Чебаркульско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F5F45" w:rsidRPr="00CF5F45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5F45" w:rsidRPr="00CF5F45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5F45" w:rsidRPr="00CF5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6B7AEF" w:rsidRPr="00CF5F4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t xml:space="preserve"> </w:t>
      </w:r>
    </w:p>
    <w:p w:rsidR="006B7AEF" w:rsidRPr="00CF5F45" w:rsidRDefault="006B7AEF" w:rsidP="00FC555C">
      <w:pPr>
        <w:autoSpaceDE w:val="0"/>
        <w:autoSpaceDN w:val="0"/>
        <w:adjustRightInd w:val="0"/>
        <w:spacing w:after="240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F45">
        <w:rPr>
          <w:rFonts w:ascii="Times New Roman" w:eastAsia="Calibri" w:hAnsi="Times New Roman" w:cs="Times New Roman"/>
          <w:sz w:val="24"/>
          <w:szCs w:val="24"/>
          <w:lang w:eastAsia="en-US"/>
        </w:rPr>
        <w:t>1. Общие положения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9639"/>
      </w:tblGrid>
      <w:tr w:rsidR="006B7AEF" w:rsidRPr="00CF5F45" w:rsidTr="00DC5A3E">
        <w:tc>
          <w:tcPr>
            <w:tcW w:w="5070" w:type="dxa"/>
          </w:tcPr>
          <w:p w:rsidR="006B7AEF" w:rsidRPr="00CF5F45" w:rsidRDefault="006B7AEF" w:rsidP="00FC55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(наименование)</w:t>
            </w:r>
          </w:p>
        </w:tc>
        <w:tc>
          <w:tcPr>
            <w:tcW w:w="9639" w:type="dxa"/>
          </w:tcPr>
          <w:p w:rsidR="006B7AEF" w:rsidRPr="00CF5F45" w:rsidRDefault="00CF5F45" w:rsidP="00CF5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культуры </w:t>
            </w:r>
            <w:r w:rsidR="006B7AEF"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B7AEF" w:rsidRPr="00CF5F45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 w:rsidRPr="00CF5F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B7AEF" w:rsidRPr="00CF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7AEF" w:rsidRPr="00CF5F4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Чебаркульского</w:t>
            </w:r>
            <w:proofErr w:type="spellEnd"/>
            <w:r w:rsidR="006B7AEF" w:rsidRPr="00CF5F4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городского округа </w:t>
            </w:r>
          </w:p>
        </w:tc>
      </w:tr>
      <w:tr w:rsidR="006B7AEF" w:rsidRPr="00CF5F45" w:rsidTr="00DC5A3E">
        <w:tc>
          <w:tcPr>
            <w:tcW w:w="5070" w:type="dxa"/>
          </w:tcPr>
          <w:p w:rsidR="006B7AEF" w:rsidRPr="00CF5F45" w:rsidRDefault="006B7AEF" w:rsidP="00FC55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Соисполнитель (наименование)</w:t>
            </w:r>
          </w:p>
        </w:tc>
        <w:tc>
          <w:tcPr>
            <w:tcW w:w="9639" w:type="dxa"/>
          </w:tcPr>
          <w:p w:rsidR="006B7AEF" w:rsidRPr="00CF5F45" w:rsidRDefault="00A179F7" w:rsidP="00CF5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6B7AEF" w:rsidRPr="00CF5F45" w:rsidTr="00DC5A3E">
        <w:tc>
          <w:tcPr>
            <w:tcW w:w="5070" w:type="dxa"/>
          </w:tcPr>
          <w:p w:rsidR="006B7AEF" w:rsidRPr="00CF5F45" w:rsidRDefault="006B7AEF" w:rsidP="00FC55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 (наименование)</w:t>
            </w:r>
          </w:p>
        </w:tc>
        <w:tc>
          <w:tcPr>
            <w:tcW w:w="9639" w:type="dxa"/>
          </w:tcPr>
          <w:p w:rsidR="0055279C" w:rsidRPr="00CF5F45" w:rsidRDefault="0055279C" w:rsidP="0055279C">
            <w:pPr>
              <w:pStyle w:val="a3"/>
              <w:tabs>
                <w:tab w:val="left" w:pos="0"/>
              </w:tabs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45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CF5F45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Pr="00CF5F45">
              <w:rPr>
                <w:rFonts w:ascii="Times New Roman" w:hAnsi="Times New Roman"/>
                <w:sz w:val="24"/>
                <w:szCs w:val="24"/>
              </w:rPr>
              <w:t xml:space="preserve"> городского округа «Выставочный зал «Колорит» (далее </w:t>
            </w:r>
            <w:proofErr w:type="gramStart"/>
            <w:r w:rsidRPr="00CF5F4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F5F45">
              <w:rPr>
                <w:rFonts w:ascii="Times New Roman" w:hAnsi="Times New Roman"/>
                <w:sz w:val="24"/>
                <w:szCs w:val="24"/>
              </w:rPr>
              <w:t>УК ЧГО «Выставочный зал «Колорит»)</w:t>
            </w:r>
          </w:p>
          <w:p w:rsidR="0055279C" w:rsidRPr="00CF5F45" w:rsidRDefault="0055279C" w:rsidP="0055279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7AEF" w:rsidRPr="00CF5F45" w:rsidTr="00DC5A3E">
        <w:tc>
          <w:tcPr>
            <w:tcW w:w="5070" w:type="dxa"/>
          </w:tcPr>
          <w:p w:rsidR="006B7AEF" w:rsidRPr="00CF5F45" w:rsidRDefault="006B7AEF" w:rsidP="00FC55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 (наименование)</w:t>
            </w:r>
          </w:p>
        </w:tc>
        <w:tc>
          <w:tcPr>
            <w:tcW w:w="9639" w:type="dxa"/>
          </w:tcPr>
          <w:p w:rsidR="0055279C" w:rsidRPr="00CF5F45" w:rsidRDefault="0055279C" w:rsidP="0055279C">
            <w:pPr>
              <w:tabs>
                <w:tab w:val="left" w:pos="8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CF5F45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CF5F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«Центр досуга им. Горького» (далее </w:t>
            </w:r>
            <w:proofErr w:type="gramStart"/>
            <w:r w:rsidRPr="00CF5F4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F5F45">
              <w:rPr>
                <w:rFonts w:ascii="Times New Roman" w:hAnsi="Times New Roman" w:cs="Times New Roman"/>
                <w:sz w:val="24"/>
                <w:szCs w:val="24"/>
              </w:rPr>
              <w:t>УК ЧГО «Центр досуга им. Горького»)</w:t>
            </w:r>
          </w:p>
        </w:tc>
      </w:tr>
      <w:tr w:rsidR="006B7AEF" w:rsidRPr="00CF5F45" w:rsidTr="00DC5A3E">
        <w:tc>
          <w:tcPr>
            <w:tcW w:w="5070" w:type="dxa"/>
          </w:tcPr>
          <w:p w:rsidR="006B7AEF" w:rsidRPr="00CF5F45" w:rsidRDefault="006B7AEF" w:rsidP="00FC55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9639" w:type="dxa"/>
          </w:tcPr>
          <w:p w:rsidR="006B7AEF" w:rsidRPr="00CF5F45" w:rsidRDefault="006B7AEF" w:rsidP="007B69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5F45">
              <w:rPr>
                <w:rFonts w:ascii="Times New Roman" w:hAnsi="Times New Roman"/>
                <w:sz w:val="24"/>
                <w:szCs w:val="24"/>
              </w:rPr>
              <w:t>«</w:t>
            </w:r>
            <w:r w:rsidR="007B6990">
              <w:rPr>
                <w:rFonts w:ascii="Times New Roman" w:hAnsi="Times New Roman"/>
                <w:sz w:val="24"/>
                <w:szCs w:val="24"/>
              </w:rPr>
              <w:t>Р</w:t>
            </w:r>
            <w:r w:rsidR="000D0467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7B6990">
              <w:rPr>
                <w:rFonts w:ascii="Times New Roman" w:hAnsi="Times New Roman"/>
                <w:sz w:val="24"/>
                <w:szCs w:val="24"/>
              </w:rPr>
              <w:t>е</w:t>
            </w:r>
            <w:r w:rsidR="000D0467">
              <w:rPr>
                <w:rFonts w:ascii="Times New Roman" w:hAnsi="Times New Roman"/>
                <w:sz w:val="24"/>
                <w:szCs w:val="24"/>
              </w:rPr>
              <w:t xml:space="preserve"> туризма в </w:t>
            </w:r>
            <w:proofErr w:type="spellStart"/>
            <w:r w:rsidR="000D0467">
              <w:rPr>
                <w:rFonts w:ascii="Times New Roman" w:hAnsi="Times New Roman"/>
                <w:sz w:val="24"/>
                <w:szCs w:val="24"/>
              </w:rPr>
              <w:t>Чебаркульском</w:t>
            </w:r>
            <w:proofErr w:type="spellEnd"/>
            <w:r w:rsidR="000D0467">
              <w:rPr>
                <w:rFonts w:ascii="Times New Roman" w:hAnsi="Times New Roman"/>
                <w:sz w:val="24"/>
                <w:szCs w:val="24"/>
              </w:rPr>
              <w:t xml:space="preserve"> городском округе</w:t>
            </w:r>
            <w:r w:rsidRPr="00CF5F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B7AEF" w:rsidRPr="00872D76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>2. Показатели комплекса процессных мероприятий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170"/>
        <w:gridCol w:w="1843"/>
        <w:gridCol w:w="1701"/>
        <w:gridCol w:w="1417"/>
        <w:gridCol w:w="1134"/>
        <w:gridCol w:w="850"/>
        <w:gridCol w:w="992"/>
        <w:gridCol w:w="851"/>
        <w:gridCol w:w="2551"/>
      </w:tblGrid>
      <w:tr w:rsidR="006B7AEF" w:rsidRPr="00E07861" w:rsidTr="00B630B9">
        <w:tc>
          <w:tcPr>
            <w:tcW w:w="624" w:type="dxa"/>
            <w:vMerge w:val="restart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E07861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E07861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3170" w:type="dxa"/>
            <w:vMerge w:val="restart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Наименование задачи/ показателя</w:t>
            </w:r>
          </w:p>
        </w:tc>
        <w:tc>
          <w:tcPr>
            <w:tcW w:w="1843" w:type="dxa"/>
            <w:vMerge w:val="restart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Признак возрастания/ убывания</w:t>
            </w:r>
          </w:p>
        </w:tc>
        <w:tc>
          <w:tcPr>
            <w:tcW w:w="1701" w:type="dxa"/>
            <w:vMerge w:val="restart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6B7AEF" w:rsidRPr="00E07861" w:rsidRDefault="006B7AEF" w:rsidP="007B69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Базовое значение 202</w:t>
            </w:r>
            <w:r w:rsidR="007B6990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E07861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693" w:type="dxa"/>
            <w:gridSpan w:val="3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Значения показателей по годам</w:t>
            </w:r>
          </w:p>
        </w:tc>
        <w:tc>
          <w:tcPr>
            <w:tcW w:w="2551" w:type="dxa"/>
            <w:vMerge w:val="restart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ind w:right="-15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E07861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E07861">
              <w:rPr>
                <w:rFonts w:ascii="Times New Roman" w:eastAsia="Calibri" w:hAnsi="Times New Roman" w:cs="Times New Roman"/>
                <w:lang w:eastAsia="en-US"/>
              </w:rPr>
              <w:t xml:space="preserve"> за достижение показателя </w:t>
            </w:r>
          </w:p>
        </w:tc>
      </w:tr>
      <w:tr w:rsidR="006B7AEF" w:rsidRPr="00E07861" w:rsidTr="00B630B9">
        <w:tc>
          <w:tcPr>
            <w:tcW w:w="624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70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992" w:type="dxa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  <w:tc>
          <w:tcPr>
            <w:tcW w:w="2551" w:type="dxa"/>
            <w:vMerge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7AEF" w:rsidRPr="00E07861" w:rsidTr="00B630B9">
        <w:tc>
          <w:tcPr>
            <w:tcW w:w="624" w:type="dxa"/>
          </w:tcPr>
          <w:p w:rsidR="006B7AEF" w:rsidRPr="00E07861" w:rsidRDefault="006B7AE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4509" w:type="dxa"/>
            <w:gridSpan w:val="9"/>
          </w:tcPr>
          <w:p w:rsidR="006B7AEF" w:rsidRPr="00E07861" w:rsidRDefault="009E102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туристского бренда </w:t>
            </w:r>
            <w:proofErr w:type="spellStart"/>
            <w:r w:rsidRPr="00E07861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403043" w:rsidRPr="00E07861" w:rsidTr="00B630B9">
        <w:trPr>
          <w:trHeight w:val="1118"/>
        </w:trPr>
        <w:tc>
          <w:tcPr>
            <w:tcW w:w="624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3170" w:type="dxa"/>
          </w:tcPr>
          <w:p w:rsidR="00403043" w:rsidRPr="00E07861" w:rsidRDefault="0055156F" w:rsidP="00D764F2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продвижению туристского бренда</w:t>
            </w:r>
          </w:p>
        </w:tc>
        <w:tc>
          <w:tcPr>
            <w:tcW w:w="1843" w:type="dxa"/>
          </w:tcPr>
          <w:p w:rsidR="00403043" w:rsidRPr="00E07861" w:rsidRDefault="00CF49B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701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403043" w:rsidRPr="00E0786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</w:tcPr>
          <w:p w:rsidR="00403043" w:rsidRPr="00E0786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03043" w:rsidRPr="00E0786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</w:t>
            </w: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403043" w:rsidRPr="00E07861" w:rsidTr="00B630B9">
        <w:trPr>
          <w:trHeight w:val="1709"/>
        </w:trPr>
        <w:tc>
          <w:tcPr>
            <w:tcW w:w="624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3170" w:type="dxa"/>
          </w:tcPr>
          <w:p w:rsidR="00403043" w:rsidRPr="00E07861" w:rsidRDefault="0055156F" w:rsidP="00784B10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  <w:r w:rsidR="00784B10">
              <w:rPr>
                <w:rFonts w:ascii="Times New Roman" w:hAnsi="Times New Roman"/>
                <w:sz w:val="24"/>
                <w:szCs w:val="24"/>
              </w:rPr>
              <w:t xml:space="preserve">экземпляров </w:t>
            </w:r>
            <w:r>
              <w:rPr>
                <w:rFonts w:ascii="Times New Roman" w:hAnsi="Times New Roman"/>
                <w:sz w:val="24"/>
                <w:szCs w:val="24"/>
              </w:rPr>
              <w:t>печатной и полиграфической продукции</w:t>
            </w:r>
          </w:p>
        </w:tc>
        <w:tc>
          <w:tcPr>
            <w:tcW w:w="1843" w:type="dxa"/>
          </w:tcPr>
          <w:p w:rsidR="00403043" w:rsidRPr="00E07861" w:rsidRDefault="00CF49B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701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51" w:type="dxa"/>
            <w:vMerge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03043" w:rsidRPr="00E07861" w:rsidTr="00B630B9">
        <w:trPr>
          <w:trHeight w:val="656"/>
        </w:trPr>
        <w:tc>
          <w:tcPr>
            <w:tcW w:w="624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lastRenderedPageBreak/>
              <w:t>1.3</w:t>
            </w:r>
          </w:p>
        </w:tc>
        <w:tc>
          <w:tcPr>
            <w:tcW w:w="3170" w:type="dxa"/>
          </w:tcPr>
          <w:p w:rsidR="00403043" w:rsidRPr="00E07861" w:rsidRDefault="0055156F" w:rsidP="005F023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информационных стендов на достопримечательностях</w:t>
            </w:r>
          </w:p>
        </w:tc>
        <w:tc>
          <w:tcPr>
            <w:tcW w:w="1843" w:type="dxa"/>
          </w:tcPr>
          <w:p w:rsidR="00403043" w:rsidRPr="00E07861" w:rsidRDefault="00CF49B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701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vMerge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F023E" w:rsidRPr="00E07861" w:rsidTr="00B630B9">
        <w:tc>
          <w:tcPr>
            <w:tcW w:w="624" w:type="dxa"/>
          </w:tcPr>
          <w:p w:rsidR="005F023E" w:rsidRPr="00E07861" w:rsidRDefault="005F023E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4509" w:type="dxa"/>
            <w:gridSpan w:val="9"/>
          </w:tcPr>
          <w:p w:rsidR="005F023E" w:rsidRPr="00E07861" w:rsidRDefault="005F023E" w:rsidP="00DC5A3E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  <w:r w:rsidRPr="00E07861">
              <w:rPr>
                <w:rFonts w:ascii="Times New Roman" w:hAnsi="Times New Roman" w:cs="Times New Roman"/>
              </w:rPr>
              <w:t xml:space="preserve">Развитие событийного туризма на территории </w:t>
            </w:r>
            <w:proofErr w:type="spellStart"/>
            <w:r w:rsidRPr="00E07861">
              <w:rPr>
                <w:rFonts w:ascii="Times New Roman" w:hAnsi="Times New Roman" w:cs="Times New Roman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5F023E" w:rsidRPr="00E07861" w:rsidTr="00B630B9">
        <w:tc>
          <w:tcPr>
            <w:tcW w:w="624" w:type="dxa"/>
          </w:tcPr>
          <w:p w:rsidR="005F023E" w:rsidRPr="00E07861" w:rsidRDefault="0055156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F023E" w:rsidRPr="00E07861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170" w:type="dxa"/>
          </w:tcPr>
          <w:p w:rsidR="005F023E" w:rsidRPr="00E07861" w:rsidRDefault="0055156F" w:rsidP="005F02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развитию событийного туризма</w:t>
            </w:r>
          </w:p>
        </w:tc>
        <w:tc>
          <w:tcPr>
            <w:tcW w:w="1843" w:type="dxa"/>
          </w:tcPr>
          <w:p w:rsidR="005F023E" w:rsidRPr="00E07861" w:rsidRDefault="00CF49BC" w:rsidP="00CF49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701" w:type="dxa"/>
          </w:tcPr>
          <w:p w:rsidR="005F023E" w:rsidRPr="00E07861" w:rsidRDefault="005F023E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5F023E" w:rsidRPr="00E07861" w:rsidRDefault="007C490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5F023E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</w:tcPr>
          <w:p w:rsidR="005F023E" w:rsidRPr="00E0786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5F023E" w:rsidRPr="00E0786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5F023E" w:rsidRPr="00E07861" w:rsidRDefault="00706604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1" w:type="dxa"/>
          </w:tcPr>
          <w:p w:rsidR="005F023E" w:rsidRPr="00E07861" w:rsidRDefault="00403043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5F023E" w:rsidRPr="00E07861" w:rsidTr="00B630B9">
        <w:tc>
          <w:tcPr>
            <w:tcW w:w="624" w:type="dxa"/>
          </w:tcPr>
          <w:p w:rsidR="005F023E" w:rsidRPr="00E07861" w:rsidRDefault="005F023E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509" w:type="dxa"/>
            <w:gridSpan w:val="9"/>
          </w:tcPr>
          <w:p w:rsidR="005F023E" w:rsidRPr="0055156F" w:rsidRDefault="005F023E" w:rsidP="00784B10">
            <w:pPr>
              <w:pStyle w:val="a3"/>
              <w:tabs>
                <w:tab w:val="left" w:pos="0"/>
              </w:tabs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861">
              <w:rPr>
                <w:rFonts w:ascii="Times New Roman" w:hAnsi="Times New Roman"/>
                <w:sz w:val="24"/>
                <w:szCs w:val="24"/>
              </w:rPr>
              <w:t>Взаимодействие администрации города и бюджетных учреждений культуры с организациями туристического сектора</w:t>
            </w:r>
          </w:p>
        </w:tc>
      </w:tr>
      <w:tr w:rsidR="00403043" w:rsidRPr="00E07861" w:rsidTr="00B630B9">
        <w:trPr>
          <w:trHeight w:val="1172"/>
        </w:trPr>
        <w:tc>
          <w:tcPr>
            <w:tcW w:w="624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3170" w:type="dxa"/>
          </w:tcPr>
          <w:p w:rsidR="00403043" w:rsidRPr="00E07861" w:rsidRDefault="0055156F" w:rsidP="00B630B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координационных советов</w:t>
            </w:r>
          </w:p>
        </w:tc>
        <w:tc>
          <w:tcPr>
            <w:tcW w:w="1843" w:type="dxa"/>
          </w:tcPr>
          <w:p w:rsidR="00403043" w:rsidRPr="00E07861" w:rsidRDefault="00CF49B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701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03043" w:rsidRPr="00E07861" w:rsidRDefault="00403043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</w:tcPr>
          <w:p w:rsidR="00403043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</w:tcPr>
          <w:p w:rsidR="00403043" w:rsidRPr="00E07861" w:rsidRDefault="00403043">
            <w:pPr>
              <w:rPr>
                <w:rFonts w:ascii="Times New Roman" w:hAnsi="Times New Roman" w:cs="Times New Roman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55156F" w:rsidRPr="00E07861" w:rsidTr="00B630B9">
        <w:tc>
          <w:tcPr>
            <w:tcW w:w="624" w:type="dxa"/>
          </w:tcPr>
          <w:p w:rsidR="0055156F" w:rsidRPr="00E07861" w:rsidRDefault="0055156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4509" w:type="dxa"/>
            <w:gridSpan w:val="9"/>
          </w:tcPr>
          <w:p w:rsidR="0055156F" w:rsidRPr="00E07861" w:rsidRDefault="0055156F">
            <w:pPr>
              <w:rPr>
                <w:rFonts w:ascii="Times New Roman" w:hAnsi="Times New Roman" w:cs="Times New Roman"/>
              </w:rPr>
            </w:pPr>
            <w:r w:rsidRPr="00E07861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специализированных экскурсионных маршрутов для разных категорий туристов</w:t>
            </w:r>
          </w:p>
        </w:tc>
      </w:tr>
      <w:tr w:rsidR="0055156F" w:rsidRPr="00E07861" w:rsidTr="00B630B9">
        <w:tc>
          <w:tcPr>
            <w:tcW w:w="624" w:type="dxa"/>
          </w:tcPr>
          <w:p w:rsidR="0055156F" w:rsidRPr="00E07861" w:rsidRDefault="0055156F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4.1.</w:t>
            </w:r>
          </w:p>
        </w:tc>
        <w:tc>
          <w:tcPr>
            <w:tcW w:w="3170" w:type="dxa"/>
          </w:tcPr>
          <w:p w:rsidR="0055156F" w:rsidRPr="00E07861" w:rsidRDefault="0055156F" w:rsidP="005F023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Количество новых туристских маршрутов, экскурсий</w:t>
            </w:r>
          </w:p>
        </w:tc>
        <w:tc>
          <w:tcPr>
            <w:tcW w:w="1843" w:type="dxa"/>
          </w:tcPr>
          <w:p w:rsidR="0055156F" w:rsidRPr="00E07861" w:rsidRDefault="00CF49BC" w:rsidP="00766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701" w:type="dxa"/>
          </w:tcPr>
          <w:p w:rsidR="0055156F" w:rsidRPr="00E07861" w:rsidRDefault="0055156F" w:rsidP="00766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55156F" w:rsidRPr="00E07861" w:rsidRDefault="0055156F" w:rsidP="00766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55156F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55156F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55156F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55156F" w:rsidRPr="00E07861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</w:tcPr>
          <w:p w:rsidR="0055156F" w:rsidRPr="00E07861" w:rsidRDefault="0055156F">
            <w:pPr>
              <w:rPr>
                <w:rFonts w:ascii="Times New Roman" w:hAnsi="Times New Roman" w:cs="Times New Roman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</w:tbl>
    <w:p w:rsidR="00477585" w:rsidRPr="00477585" w:rsidRDefault="00477585" w:rsidP="00477585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lang w:eastAsia="en-US"/>
        </w:rPr>
      </w:pPr>
      <w:r w:rsidRPr="00477585">
        <w:rPr>
          <w:rFonts w:ascii="Times New Roman" w:eastAsia="Calibri" w:hAnsi="Times New Roman" w:cs="Times New Roman"/>
          <w:lang w:eastAsia="en-US"/>
        </w:rPr>
        <w:t xml:space="preserve">3. Показатели комплекса процессных мероприятий по ответственному исполнителю, соисполнителям, участникам </w:t>
      </w:r>
      <w:r w:rsidRPr="00477585">
        <w:rPr>
          <w:rFonts w:ascii="Times New Roman" w:eastAsia="Calibri" w:hAnsi="Times New Roman" w:cs="Times New Roman"/>
          <w:vertAlign w:val="superscript"/>
          <w:lang w:eastAsia="en-US"/>
        </w:rPr>
        <w:t>&lt;6&gt;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2409"/>
        <w:gridCol w:w="1276"/>
        <w:gridCol w:w="1276"/>
        <w:gridCol w:w="1276"/>
        <w:gridCol w:w="1701"/>
      </w:tblGrid>
      <w:tr w:rsidR="00477585" w:rsidRPr="00477585" w:rsidTr="00706604">
        <w:tc>
          <w:tcPr>
            <w:tcW w:w="534" w:type="dxa"/>
            <w:vMerge w:val="restart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47758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477585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 xml:space="preserve">Базовое значение </w:t>
            </w:r>
            <w:hyperlink w:anchor="Par875" w:history="1">
              <w:r w:rsidRPr="00477585">
                <w:rPr>
                  <w:rFonts w:ascii="Times New Roman" w:eastAsia="Calibri" w:hAnsi="Times New Roman" w:cs="Times New Roman"/>
                  <w:vertAlign w:val="superscript"/>
                  <w:lang w:eastAsia="en-US"/>
                </w:rPr>
                <w:t>&lt;3&gt;</w:t>
              </w:r>
            </w:hyperlink>
          </w:p>
        </w:tc>
        <w:tc>
          <w:tcPr>
            <w:tcW w:w="5529" w:type="dxa"/>
            <w:gridSpan w:val="4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>Значение показателей по годам</w:t>
            </w:r>
          </w:p>
        </w:tc>
      </w:tr>
      <w:tr w:rsidR="00477585" w:rsidRPr="00477585" w:rsidTr="00706604">
        <w:tc>
          <w:tcPr>
            <w:tcW w:w="534" w:type="dxa"/>
            <w:vMerge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1701" w:type="dxa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</w:tr>
      <w:tr w:rsidR="00477585" w:rsidRPr="00477585" w:rsidTr="00706604">
        <w:tc>
          <w:tcPr>
            <w:tcW w:w="534" w:type="dxa"/>
          </w:tcPr>
          <w:p w:rsidR="00477585" w:rsidRPr="00477585" w:rsidRDefault="00477585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  <w:gridSpan w:val="6"/>
          </w:tcPr>
          <w:p w:rsidR="00477585" w:rsidRPr="00477585" w:rsidRDefault="00477585" w:rsidP="00F73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 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омплекса процессных мероприятий «</w:t>
            </w:r>
            <w:r w:rsidR="00F7300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способствующих продвижению туристического бренда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7758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477585" w:rsidRPr="00477585" w:rsidTr="00706604">
        <w:tc>
          <w:tcPr>
            <w:tcW w:w="534" w:type="dxa"/>
          </w:tcPr>
          <w:p w:rsidR="00477585" w:rsidRPr="00477585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237" w:type="dxa"/>
          </w:tcPr>
          <w:p w:rsidR="00477585" w:rsidRPr="00477585" w:rsidRDefault="00706604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F5F45">
              <w:rPr>
                <w:rFonts w:ascii="Times New Roman" w:hAnsi="Times New Roman"/>
                <w:sz w:val="24"/>
                <w:szCs w:val="24"/>
              </w:rPr>
              <w:t>МУК ЧГО «Выставочный зал «Колорит»</w:t>
            </w:r>
          </w:p>
        </w:tc>
        <w:tc>
          <w:tcPr>
            <w:tcW w:w="2409" w:type="dxa"/>
          </w:tcPr>
          <w:p w:rsidR="00477585" w:rsidRPr="00477585" w:rsidRDefault="00F73003" w:rsidP="00477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477585" w:rsidRPr="00477585" w:rsidRDefault="00477585" w:rsidP="00F73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477585" w:rsidRPr="00477585" w:rsidRDefault="00477585" w:rsidP="00477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477585" w:rsidRPr="00477585" w:rsidRDefault="00477585" w:rsidP="00477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</w:tcPr>
          <w:p w:rsidR="00477585" w:rsidRPr="00477585" w:rsidRDefault="00477585" w:rsidP="00477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73003" w:rsidRPr="00477585" w:rsidTr="00706604">
        <w:tc>
          <w:tcPr>
            <w:tcW w:w="534" w:type="dxa"/>
          </w:tcPr>
          <w:p w:rsidR="00F73003" w:rsidRPr="00477585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  <w:gridSpan w:val="6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 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способствующих развитию событийного туризма» </w:t>
            </w:r>
            <w:r w:rsidRPr="0047758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F73003" w:rsidRPr="00477585" w:rsidTr="00706604">
        <w:tc>
          <w:tcPr>
            <w:tcW w:w="534" w:type="dxa"/>
          </w:tcPr>
          <w:p w:rsidR="00F73003" w:rsidRPr="00477585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237" w:type="dxa"/>
          </w:tcPr>
          <w:p w:rsidR="00F73003" w:rsidRPr="00477585" w:rsidRDefault="00706604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F5F45">
              <w:rPr>
                <w:rFonts w:ascii="Times New Roman" w:hAnsi="Times New Roman" w:cs="Times New Roman"/>
                <w:sz w:val="24"/>
                <w:szCs w:val="24"/>
              </w:rPr>
              <w:t>МУК ЧГО «Центр досуга им. Горького»</w:t>
            </w:r>
          </w:p>
        </w:tc>
        <w:tc>
          <w:tcPr>
            <w:tcW w:w="2409" w:type="dxa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F73003" w:rsidRPr="00477585" w:rsidRDefault="00706604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F73003" w:rsidRPr="00477585" w:rsidRDefault="00706604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F73003" w:rsidRPr="00477585" w:rsidRDefault="00706604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</w:tcPr>
          <w:p w:rsidR="00F73003" w:rsidRPr="00477585" w:rsidRDefault="00706604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F73003" w:rsidRPr="00477585" w:rsidTr="00706604">
        <w:tc>
          <w:tcPr>
            <w:tcW w:w="534" w:type="dxa"/>
          </w:tcPr>
          <w:p w:rsidR="00F73003" w:rsidRPr="00477585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5" w:type="dxa"/>
            <w:gridSpan w:val="6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77585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 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туристических маршрутов, экскурсий» </w:t>
            </w:r>
            <w:r w:rsidRPr="0047758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F73003" w:rsidRPr="00477585" w:rsidTr="00706604">
        <w:tc>
          <w:tcPr>
            <w:tcW w:w="534" w:type="dxa"/>
          </w:tcPr>
          <w:p w:rsidR="00F73003" w:rsidRPr="00477585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F73003" w:rsidRPr="00477585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F5F45">
              <w:rPr>
                <w:rFonts w:ascii="Times New Roman" w:hAnsi="Times New Roman"/>
                <w:sz w:val="24"/>
                <w:szCs w:val="24"/>
              </w:rPr>
              <w:t>МУК ЧГО «Выставочный зал «Колорит»</w:t>
            </w:r>
          </w:p>
        </w:tc>
        <w:tc>
          <w:tcPr>
            <w:tcW w:w="2409" w:type="dxa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</w:tcPr>
          <w:p w:rsidR="00F73003" w:rsidRPr="00477585" w:rsidRDefault="00F73003" w:rsidP="00F73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:rsidR="006B7AEF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861">
        <w:rPr>
          <w:rFonts w:ascii="Times New Roman" w:eastAsia="Calibri" w:hAnsi="Times New Roman" w:cs="Times New Roman"/>
          <w:sz w:val="28"/>
          <w:szCs w:val="28"/>
          <w:lang w:eastAsia="en-US"/>
        </w:rPr>
        <w:t>4. Прокси - показатели комплекса процессных мероприятий в 2025 году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05"/>
        <w:gridCol w:w="1843"/>
        <w:gridCol w:w="1417"/>
        <w:gridCol w:w="1418"/>
        <w:gridCol w:w="1417"/>
        <w:gridCol w:w="993"/>
        <w:gridCol w:w="1134"/>
        <w:gridCol w:w="1134"/>
        <w:gridCol w:w="2268"/>
      </w:tblGrid>
      <w:tr w:rsidR="00F73003" w:rsidRPr="00F73003" w:rsidTr="00706604">
        <w:tc>
          <w:tcPr>
            <w:tcW w:w="680" w:type="dxa"/>
            <w:vMerge w:val="restart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№ </w:t>
            </w:r>
            <w:proofErr w:type="gramStart"/>
            <w:r w:rsidRPr="00F73003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F73003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405" w:type="dxa"/>
            <w:vMerge w:val="restart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t>Базовое значение</w:t>
            </w:r>
            <w:hyperlink w:anchor="Par875" w:history="1">
              <w:r w:rsidRPr="00F73003">
                <w:rPr>
                  <w:rFonts w:ascii="Times New Roman" w:eastAsia="Calibri" w:hAnsi="Times New Roman" w:cs="Times New Roman"/>
                  <w:vertAlign w:val="superscript"/>
                  <w:lang w:eastAsia="en-US"/>
                </w:rPr>
                <w:t>&lt;3&gt;</w:t>
              </w:r>
            </w:hyperlink>
          </w:p>
        </w:tc>
        <w:tc>
          <w:tcPr>
            <w:tcW w:w="4678" w:type="dxa"/>
            <w:gridSpan w:val="4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t>Значение показателя по кварталам/месяцам</w:t>
            </w:r>
          </w:p>
        </w:tc>
        <w:tc>
          <w:tcPr>
            <w:tcW w:w="2268" w:type="dxa"/>
            <w:vMerge w:val="restart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73003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  <w:proofErr w:type="gramEnd"/>
            <w:r w:rsidRPr="00F73003">
              <w:rPr>
                <w:rFonts w:ascii="Times New Roman" w:eastAsia="Calibri" w:hAnsi="Times New Roman" w:cs="Times New Roman"/>
                <w:lang w:eastAsia="en-US"/>
              </w:rPr>
              <w:t xml:space="preserve"> за достижение показателя </w:t>
            </w:r>
          </w:p>
        </w:tc>
      </w:tr>
      <w:tr w:rsidR="00F73003" w:rsidRPr="00F73003" w:rsidTr="00706604">
        <w:tc>
          <w:tcPr>
            <w:tcW w:w="680" w:type="dxa"/>
            <w:vMerge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5" w:type="dxa"/>
            <w:vMerge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73003" w:rsidRPr="00706604" w:rsidRDefault="00706604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  <w:tc>
          <w:tcPr>
            <w:tcW w:w="993" w:type="dxa"/>
          </w:tcPr>
          <w:p w:rsidR="00F73003" w:rsidRPr="00706604" w:rsidRDefault="00706604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F73003" w:rsidRPr="00706604" w:rsidRDefault="00706604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</w:p>
        </w:tc>
        <w:tc>
          <w:tcPr>
            <w:tcW w:w="1134" w:type="dxa"/>
          </w:tcPr>
          <w:p w:rsidR="00F73003" w:rsidRPr="00706604" w:rsidRDefault="00706604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</w:p>
        </w:tc>
        <w:tc>
          <w:tcPr>
            <w:tcW w:w="2268" w:type="dxa"/>
            <w:vMerge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3003" w:rsidRPr="00F73003" w:rsidTr="00706604">
        <w:tc>
          <w:tcPr>
            <w:tcW w:w="680" w:type="dxa"/>
          </w:tcPr>
          <w:p w:rsidR="00F73003" w:rsidRPr="00F73003" w:rsidRDefault="00F73003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29" w:type="dxa"/>
            <w:gridSpan w:val="9"/>
          </w:tcPr>
          <w:p w:rsidR="00F73003" w:rsidRPr="00F73003" w:rsidRDefault="00F73003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3003">
              <w:rPr>
                <w:rFonts w:ascii="Times New Roman" w:eastAsia="Calibri" w:hAnsi="Times New Roman" w:cs="Times New Roman"/>
                <w:lang w:eastAsia="en-US"/>
              </w:rPr>
              <w:t>Показатель комплекса процессных мероприятий "Наименование", единица измерения</w:t>
            </w:r>
          </w:p>
        </w:tc>
      </w:tr>
      <w:tr w:rsidR="00D92457" w:rsidRPr="00F73003" w:rsidTr="00706604">
        <w:tc>
          <w:tcPr>
            <w:tcW w:w="680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05" w:type="dxa"/>
          </w:tcPr>
          <w:p w:rsidR="00D92457" w:rsidRPr="00872D76" w:rsidRDefault="00D92457" w:rsidP="00706604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продвижению туристского бренда</w:t>
            </w:r>
          </w:p>
        </w:tc>
        <w:tc>
          <w:tcPr>
            <w:tcW w:w="1843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417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</w:tcPr>
          <w:p w:rsidR="00D92457" w:rsidRPr="00F73003" w:rsidRDefault="00D92457" w:rsidP="00BE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92457" w:rsidRPr="00F73003" w:rsidTr="00706604">
        <w:tc>
          <w:tcPr>
            <w:tcW w:w="680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405" w:type="dxa"/>
          </w:tcPr>
          <w:p w:rsidR="00D92457" w:rsidRPr="00872D76" w:rsidRDefault="00D92457" w:rsidP="00706604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экземпляров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печатной и полиграфической продукции</w:t>
            </w:r>
          </w:p>
        </w:tc>
        <w:tc>
          <w:tcPr>
            <w:tcW w:w="1843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417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</w:tcPr>
          <w:p w:rsidR="00D92457" w:rsidRPr="00F73003" w:rsidRDefault="00D92457" w:rsidP="00BE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92457" w:rsidRPr="00F73003" w:rsidTr="00706604">
        <w:tc>
          <w:tcPr>
            <w:tcW w:w="680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405" w:type="dxa"/>
          </w:tcPr>
          <w:p w:rsidR="00D92457" w:rsidRPr="00872D76" w:rsidRDefault="00D92457" w:rsidP="00706604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информационных стендов на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достопримечательностях</w:t>
            </w:r>
          </w:p>
        </w:tc>
        <w:tc>
          <w:tcPr>
            <w:tcW w:w="1843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---</w:t>
            </w:r>
          </w:p>
        </w:tc>
        <w:tc>
          <w:tcPr>
            <w:tcW w:w="1417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</w:tcPr>
          <w:p w:rsidR="00D92457" w:rsidRPr="00F73003" w:rsidRDefault="00D92457" w:rsidP="00BE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специалист по туризму и охране </w:t>
            </w: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92457" w:rsidRPr="00F73003" w:rsidTr="00706604">
        <w:tc>
          <w:tcPr>
            <w:tcW w:w="680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405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развитию событийного туризма</w:t>
            </w:r>
          </w:p>
        </w:tc>
        <w:tc>
          <w:tcPr>
            <w:tcW w:w="1843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417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</w:tcPr>
          <w:p w:rsidR="00D92457" w:rsidRPr="00F73003" w:rsidRDefault="00D92457" w:rsidP="00BE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92457" w:rsidRPr="00F73003" w:rsidTr="00706604">
        <w:tc>
          <w:tcPr>
            <w:tcW w:w="680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405" w:type="dxa"/>
          </w:tcPr>
          <w:p w:rsidR="00D92457" w:rsidRDefault="00D92457" w:rsidP="00D92457">
            <w:pPr>
              <w:pStyle w:val="a3"/>
              <w:tabs>
                <w:tab w:val="left" w:pos="0"/>
              </w:tabs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</w:p>
          <w:p w:rsidR="00D92457" w:rsidRPr="00F73003" w:rsidRDefault="00D92457" w:rsidP="00D924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>проведенных координационных советов</w:t>
            </w:r>
          </w:p>
        </w:tc>
        <w:tc>
          <w:tcPr>
            <w:tcW w:w="1843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417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D92457" w:rsidRPr="00F73003" w:rsidRDefault="00EB528B" w:rsidP="00EB52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D92457" w:rsidRPr="00F73003" w:rsidRDefault="00EB528B" w:rsidP="00EB52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</w:tcPr>
          <w:p w:rsidR="00D92457" w:rsidRPr="00F73003" w:rsidRDefault="00D92457" w:rsidP="00BE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D92457" w:rsidRPr="00F73003" w:rsidTr="00706604">
        <w:tc>
          <w:tcPr>
            <w:tcW w:w="680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405" w:type="dxa"/>
          </w:tcPr>
          <w:p w:rsidR="00D92457" w:rsidRPr="00872D76" w:rsidRDefault="00D92457" w:rsidP="00706604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новых туристских маршрутов, экскурсий</w:t>
            </w:r>
          </w:p>
        </w:tc>
        <w:tc>
          <w:tcPr>
            <w:tcW w:w="1843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417" w:type="dxa"/>
          </w:tcPr>
          <w:p w:rsidR="00D92457" w:rsidRPr="00F73003" w:rsidRDefault="00D92457" w:rsidP="00D924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D92457" w:rsidRPr="00F73003" w:rsidRDefault="00D92457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92457" w:rsidRPr="00F73003" w:rsidRDefault="00EB528B" w:rsidP="00EB52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D92457" w:rsidRPr="00F73003" w:rsidRDefault="00EB528B" w:rsidP="007066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268" w:type="dxa"/>
          </w:tcPr>
          <w:p w:rsidR="00D92457" w:rsidRPr="00F73003" w:rsidRDefault="00D92457" w:rsidP="00BE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078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специалист по туризму и охране культурного наследия Управления культуры администрации </w:t>
            </w:r>
            <w:proofErr w:type="spellStart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E07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</w:tr>
    </w:tbl>
    <w:p w:rsidR="00D20FB7" w:rsidRDefault="00D20FB7" w:rsidP="00390043">
      <w:pPr>
        <w:autoSpaceDE w:val="0"/>
        <w:autoSpaceDN w:val="0"/>
        <w:adjustRightInd w:val="0"/>
        <w:spacing w:before="240" w:after="2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AEF" w:rsidRPr="00872D76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План достижения показателей комплекса процессных мероприятий в </w:t>
      </w:r>
      <w:r w:rsidR="0055279C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386"/>
        <w:gridCol w:w="1136"/>
        <w:gridCol w:w="147"/>
        <w:gridCol w:w="992"/>
        <w:gridCol w:w="851"/>
        <w:gridCol w:w="850"/>
        <w:gridCol w:w="709"/>
        <w:gridCol w:w="709"/>
        <w:gridCol w:w="567"/>
        <w:gridCol w:w="709"/>
        <w:gridCol w:w="708"/>
        <w:gridCol w:w="709"/>
        <w:gridCol w:w="992"/>
        <w:gridCol w:w="993"/>
        <w:gridCol w:w="850"/>
        <w:gridCol w:w="851"/>
      </w:tblGrid>
      <w:tr w:rsidR="006B7AEF" w:rsidRPr="00872D76" w:rsidTr="0025009D">
        <w:tc>
          <w:tcPr>
            <w:tcW w:w="550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72D7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72D76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386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Показатели комплекса процессных мероприятий</w:t>
            </w:r>
          </w:p>
        </w:tc>
        <w:tc>
          <w:tcPr>
            <w:tcW w:w="1283" w:type="dxa"/>
            <w:gridSpan w:val="2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8647" w:type="dxa"/>
            <w:gridSpan w:val="11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Плановые значения по месяцам</w:t>
            </w:r>
          </w:p>
        </w:tc>
        <w:tc>
          <w:tcPr>
            <w:tcW w:w="851" w:type="dxa"/>
            <w:vMerge w:val="restart"/>
          </w:tcPr>
          <w:p w:rsidR="006B7AEF" w:rsidRPr="00872D76" w:rsidRDefault="006B7AEF" w:rsidP="0055279C">
            <w:pPr>
              <w:autoSpaceDE w:val="0"/>
              <w:autoSpaceDN w:val="0"/>
              <w:adjustRightInd w:val="0"/>
              <w:spacing w:after="0" w:line="240" w:lineRule="auto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</w:p>
          <w:p w:rsidR="006B7AEF" w:rsidRDefault="006B7AEF" w:rsidP="0055279C">
            <w:pPr>
              <w:autoSpaceDE w:val="0"/>
              <w:autoSpaceDN w:val="0"/>
              <w:adjustRightInd w:val="0"/>
              <w:spacing w:after="0" w:line="240" w:lineRule="auto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конец года</w:t>
            </w:r>
          </w:p>
          <w:p w:rsidR="0055279C" w:rsidRPr="00872D76" w:rsidRDefault="0055279C" w:rsidP="0055279C">
            <w:pPr>
              <w:autoSpaceDE w:val="0"/>
              <w:autoSpaceDN w:val="0"/>
              <w:adjustRightInd w:val="0"/>
              <w:spacing w:after="0" w:line="240" w:lineRule="auto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2025г</w:t>
            </w:r>
          </w:p>
        </w:tc>
      </w:tr>
      <w:tr w:rsidR="006B7AEF" w:rsidRPr="00872D76" w:rsidTr="0025009D">
        <w:tc>
          <w:tcPr>
            <w:tcW w:w="550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86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3" w:type="dxa"/>
            <w:gridSpan w:val="2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709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709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  <w:tc>
          <w:tcPr>
            <w:tcW w:w="567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июнь</w:t>
            </w:r>
          </w:p>
        </w:tc>
        <w:tc>
          <w:tcPr>
            <w:tcW w:w="708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июль</w:t>
            </w:r>
          </w:p>
        </w:tc>
        <w:tc>
          <w:tcPr>
            <w:tcW w:w="709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 w:hanging="14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993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851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7AEF" w:rsidRPr="00872D76" w:rsidTr="00DC5A3E">
        <w:tc>
          <w:tcPr>
            <w:tcW w:w="550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4159" w:type="dxa"/>
            <w:gridSpan w:val="16"/>
          </w:tcPr>
          <w:p w:rsidR="006B7AEF" w:rsidRPr="00872D76" w:rsidRDefault="007C4908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туристского бренда </w:t>
            </w:r>
            <w:proofErr w:type="spellStart"/>
            <w:r w:rsidRPr="00872D76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872D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386" w:type="dxa"/>
          </w:tcPr>
          <w:p w:rsidR="0025009D" w:rsidRPr="00872D76" w:rsidRDefault="0025009D" w:rsidP="00F725E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продвижению туристского бренда</w:t>
            </w:r>
          </w:p>
        </w:tc>
        <w:tc>
          <w:tcPr>
            <w:tcW w:w="1136" w:type="dxa"/>
          </w:tcPr>
          <w:p w:rsidR="0025009D" w:rsidRPr="00872D76" w:rsidRDefault="00CF49BC" w:rsidP="0025009D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139" w:type="dxa"/>
            <w:gridSpan w:val="2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706604" w:rsidRDefault="00706604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709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A76468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A76468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5009D" w:rsidRPr="00872D76" w:rsidRDefault="00A76468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5009D" w:rsidRPr="00872D76" w:rsidRDefault="00E3377C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25009D" w:rsidRPr="00706604" w:rsidRDefault="00706604" w:rsidP="00872D76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2386" w:type="dxa"/>
          </w:tcPr>
          <w:p w:rsidR="0025009D" w:rsidRPr="00872D76" w:rsidRDefault="0025009D" w:rsidP="00667D43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67D43">
              <w:rPr>
                <w:rFonts w:ascii="Times New Roman" w:hAnsi="Times New Roman"/>
                <w:sz w:val="24"/>
                <w:szCs w:val="24"/>
              </w:rPr>
              <w:t xml:space="preserve">экземпляров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печатной и полиграфической продукции</w:t>
            </w:r>
          </w:p>
        </w:tc>
        <w:tc>
          <w:tcPr>
            <w:tcW w:w="1136" w:type="dxa"/>
          </w:tcPr>
          <w:p w:rsidR="0025009D" w:rsidRPr="00872D76" w:rsidRDefault="00CF49BC" w:rsidP="00872D76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139" w:type="dxa"/>
            <w:gridSpan w:val="2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lastRenderedPageBreak/>
              <w:t>1.3.</w:t>
            </w:r>
          </w:p>
        </w:tc>
        <w:tc>
          <w:tcPr>
            <w:tcW w:w="2386" w:type="dxa"/>
          </w:tcPr>
          <w:p w:rsidR="0025009D" w:rsidRPr="00872D76" w:rsidRDefault="0025009D" w:rsidP="00F725E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установленных информационных стендов на достопримечательностях</w:t>
            </w:r>
          </w:p>
        </w:tc>
        <w:tc>
          <w:tcPr>
            <w:tcW w:w="1136" w:type="dxa"/>
          </w:tcPr>
          <w:p w:rsidR="0025009D" w:rsidRPr="00872D76" w:rsidRDefault="00CF49BC" w:rsidP="00872D76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139" w:type="dxa"/>
            <w:gridSpan w:val="2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4159" w:type="dxa"/>
            <w:gridSpan w:val="16"/>
          </w:tcPr>
          <w:p w:rsidR="0025009D" w:rsidRPr="00872D76" w:rsidRDefault="00E95070" w:rsidP="007C4908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 xml:space="preserve">Развитие событийного туризма на территории </w:t>
            </w:r>
            <w:proofErr w:type="spellStart"/>
            <w:r w:rsidRPr="00CB5151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Pr="00CB515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386" w:type="dxa"/>
          </w:tcPr>
          <w:p w:rsidR="0025009D" w:rsidRPr="00872D76" w:rsidRDefault="0025009D" w:rsidP="00F725E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способствующих развитию событийного туризма</w:t>
            </w:r>
          </w:p>
        </w:tc>
        <w:tc>
          <w:tcPr>
            <w:tcW w:w="1136" w:type="dxa"/>
          </w:tcPr>
          <w:p w:rsidR="0025009D" w:rsidRPr="00872D76" w:rsidRDefault="00CF49B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139" w:type="dxa"/>
            <w:gridSpan w:val="2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A76468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25009D" w:rsidRPr="00872D76" w:rsidRDefault="00A76468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9D" w:rsidRPr="00872D76" w:rsidRDefault="00A76468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25009D" w:rsidRPr="00872D76" w:rsidTr="000E4111">
        <w:trPr>
          <w:trHeight w:val="439"/>
        </w:trPr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59" w:type="dxa"/>
            <w:gridSpan w:val="16"/>
          </w:tcPr>
          <w:p w:rsidR="0025009D" w:rsidRPr="00872D76" w:rsidRDefault="0025009D" w:rsidP="000E4111">
            <w:pPr>
              <w:pStyle w:val="a3"/>
              <w:tabs>
                <w:tab w:val="left" w:pos="0"/>
              </w:tabs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Взаимодействие администрации города и бюджетных учреждений культуры с организациями туристического сектора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25009D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2386" w:type="dxa"/>
          </w:tcPr>
          <w:p w:rsidR="00F725E9" w:rsidRDefault="00F725E9" w:rsidP="00F725E9">
            <w:pPr>
              <w:pStyle w:val="a3"/>
              <w:tabs>
                <w:tab w:val="left" w:pos="0"/>
              </w:tabs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</w:p>
          <w:p w:rsidR="0025009D" w:rsidRPr="00872D76" w:rsidRDefault="00F725E9" w:rsidP="00F725E9">
            <w:pPr>
              <w:pStyle w:val="a3"/>
              <w:tabs>
                <w:tab w:val="left" w:pos="0"/>
              </w:tabs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5009D" w:rsidRPr="00872D76">
              <w:rPr>
                <w:rFonts w:ascii="Times New Roman" w:hAnsi="Times New Roman"/>
                <w:sz w:val="24"/>
                <w:szCs w:val="24"/>
              </w:rPr>
              <w:t>проведенных координационных советов</w:t>
            </w:r>
          </w:p>
        </w:tc>
        <w:tc>
          <w:tcPr>
            <w:tcW w:w="1136" w:type="dxa"/>
          </w:tcPr>
          <w:p w:rsidR="0025009D" w:rsidRPr="00872D76" w:rsidRDefault="00CF49BC" w:rsidP="00872D76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139" w:type="dxa"/>
            <w:gridSpan w:val="2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25009D" w:rsidRPr="00872D76" w:rsidRDefault="00A76468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A76468" w:rsidP="00A76468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25009D" w:rsidRPr="00872D76" w:rsidRDefault="00E3377C" w:rsidP="00DC5A3E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60C01" w:rsidRPr="00872D76" w:rsidTr="00872D76">
        <w:tc>
          <w:tcPr>
            <w:tcW w:w="550" w:type="dxa"/>
          </w:tcPr>
          <w:p w:rsidR="00960C01" w:rsidRPr="00872D76" w:rsidRDefault="000E4111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59" w:type="dxa"/>
            <w:gridSpan w:val="16"/>
          </w:tcPr>
          <w:p w:rsidR="00960C01" w:rsidRPr="00872D76" w:rsidRDefault="00F725E9" w:rsidP="000E4111">
            <w:pPr>
              <w:autoSpaceDE w:val="0"/>
              <w:autoSpaceDN w:val="0"/>
              <w:adjustRightInd w:val="0"/>
              <w:ind w:left="-101" w:right="-9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111" w:rsidRPr="00872D76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специализированных экскурсионных маршрутов для разных категорий туристов</w:t>
            </w:r>
          </w:p>
        </w:tc>
      </w:tr>
      <w:tr w:rsidR="0025009D" w:rsidRPr="00872D76" w:rsidTr="00DC5A3E">
        <w:tc>
          <w:tcPr>
            <w:tcW w:w="550" w:type="dxa"/>
          </w:tcPr>
          <w:p w:rsidR="0025009D" w:rsidRPr="00872D76" w:rsidRDefault="000E4111" w:rsidP="00DC5A3E">
            <w:pPr>
              <w:autoSpaceDE w:val="0"/>
              <w:autoSpaceDN w:val="0"/>
              <w:adjustRightInd w:val="0"/>
              <w:ind w:left="-142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4.1.</w:t>
            </w:r>
          </w:p>
        </w:tc>
        <w:tc>
          <w:tcPr>
            <w:tcW w:w="2386" w:type="dxa"/>
          </w:tcPr>
          <w:p w:rsidR="0025009D" w:rsidRPr="00872D76" w:rsidRDefault="0025009D" w:rsidP="00F725E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Количество новых туристских маршрутов, экскурсий</w:t>
            </w:r>
          </w:p>
        </w:tc>
        <w:tc>
          <w:tcPr>
            <w:tcW w:w="1136" w:type="dxa"/>
          </w:tcPr>
          <w:p w:rsidR="0025009D" w:rsidRPr="00872D76" w:rsidRDefault="00CF49BC" w:rsidP="00CF49BC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</w:tc>
        <w:tc>
          <w:tcPr>
            <w:tcW w:w="1139" w:type="dxa"/>
            <w:gridSpan w:val="2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B630B9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25009D" w:rsidRPr="00872D76" w:rsidRDefault="00B630B9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25009D" w:rsidRPr="00872D76" w:rsidRDefault="0025009D" w:rsidP="00872D76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:rsidR="006B7AEF" w:rsidRPr="00872D76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>6. Перечень мероприятий (результатов) комплекса процессных мероприятий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77"/>
        <w:gridCol w:w="1560"/>
        <w:gridCol w:w="3543"/>
        <w:gridCol w:w="1134"/>
        <w:gridCol w:w="1276"/>
        <w:gridCol w:w="709"/>
        <w:gridCol w:w="850"/>
        <w:gridCol w:w="993"/>
      </w:tblGrid>
      <w:tr w:rsidR="006B7AEF" w:rsidRPr="00872D76" w:rsidTr="00DC5A3E">
        <w:tc>
          <w:tcPr>
            <w:tcW w:w="567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872D7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72D76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4077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Тип мероприятия (результата) </w:t>
            </w:r>
          </w:p>
        </w:tc>
        <w:tc>
          <w:tcPr>
            <w:tcW w:w="3543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276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Значения мероприятия (результата) по годам</w:t>
            </w:r>
          </w:p>
        </w:tc>
      </w:tr>
      <w:tr w:rsidR="006B7AEF" w:rsidRPr="00872D76" w:rsidTr="00DC5A3E">
        <w:tc>
          <w:tcPr>
            <w:tcW w:w="567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3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B7AEF" w:rsidRPr="00872D76" w:rsidRDefault="006B7AEF" w:rsidP="00EB5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706604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850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993" w:type="dxa"/>
          </w:tcPr>
          <w:p w:rsidR="006B7AEF" w:rsidRPr="00872D76" w:rsidRDefault="006B7AEF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</w:tr>
      <w:tr w:rsidR="006B7AEF" w:rsidRPr="00872D76" w:rsidTr="00DC5A3E">
        <w:tc>
          <w:tcPr>
            <w:tcW w:w="14709" w:type="dxa"/>
            <w:gridSpan w:val="9"/>
          </w:tcPr>
          <w:p w:rsidR="006B7AEF" w:rsidRPr="00872D76" w:rsidRDefault="006B7AEF" w:rsidP="002500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Наименование задачи: </w:t>
            </w:r>
            <w:r w:rsidR="0025009D" w:rsidRPr="00872D76">
              <w:rPr>
                <w:rFonts w:ascii="Times New Roman" w:eastAsia="Calibri" w:hAnsi="Times New Roman" w:cs="Times New Roman"/>
                <w:lang w:eastAsia="en-US"/>
              </w:rPr>
              <w:t>продвижение туристического</w:t>
            </w:r>
            <w:r w:rsidR="00D6743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5009D" w:rsidRPr="00872D76">
              <w:rPr>
                <w:rFonts w:ascii="Times New Roman" w:eastAsia="Calibri" w:hAnsi="Times New Roman" w:cs="Times New Roman"/>
                <w:lang w:eastAsia="en-US"/>
              </w:rPr>
              <w:t xml:space="preserve">бренда </w:t>
            </w:r>
            <w:proofErr w:type="spellStart"/>
            <w:r w:rsidR="0025009D" w:rsidRPr="00872D76">
              <w:rPr>
                <w:rFonts w:ascii="Times New Roman" w:eastAsia="Calibri" w:hAnsi="Times New Roman" w:cs="Times New Roman"/>
                <w:lang w:eastAsia="en-US"/>
              </w:rPr>
              <w:t>Чебаркульского</w:t>
            </w:r>
            <w:proofErr w:type="spellEnd"/>
            <w:r w:rsidR="0025009D" w:rsidRPr="00872D76">
              <w:rPr>
                <w:rFonts w:ascii="Times New Roman" w:eastAsia="Calibri" w:hAnsi="Times New Roman" w:cs="Times New Roman"/>
                <w:lang w:eastAsia="en-US"/>
              </w:rPr>
              <w:t xml:space="preserve"> городского округа</w:t>
            </w:r>
          </w:p>
        </w:tc>
      </w:tr>
      <w:tr w:rsidR="00214A68" w:rsidRPr="00872D76" w:rsidTr="00214A68">
        <w:tc>
          <w:tcPr>
            <w:tcW w:w="567" w:type="dxa"/>
            <w:vMerge w:val="restart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077" w:type="dxa"/>
          </w:tcPr>
          <w:p w:rsidR="00985B8F" w:rsidRPr="00872D76" w:rsidRDefault="00985B8F" w:rsidP="00985B8F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 w:rsidRPr="00872D76">
              <w:rPr>
                <w:rFonts w:ascii="Times New Roman" w:hAnsi="Times New Roman"/>
              </w:rPr>
              <w:t xml:space="preserve">Мероприятие (результат):  </w:t>
            </w:r>
          </w:p>
          <w:p w:rsidR="00214A68" w:rsidRPr="00872D76" w:rsidRDefault="00985B8F" w:rsidP="008934AC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молодёжного форума, посвященного Всемирному дню туризма </w:t>
            </w:r>
          </w:p>
        </w:tc>
        <w:tc>
          <w:tcPr>
            <w:tcW w:w="1560" w:type="dxa"/>
          </w:tcPr>
          <w:p w:rsidR="00214A68" w:rsidRPr="005B24BE" w:rsidRDefault="005B24BE" w:rsidP="005B24B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14A68" w:rsidRPr="005B24BE" w:rsidRDefault="000D0467" w:rsidP="00766F9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мероприятия, привлечение молодежи для решения вопросов развития туризма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134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14A68" w:rsidRPr="00872D76" w:rsidTr="00214A68">
        <w:tc>
          <w:tcPr>
            <w:tcW w:w="567" w:type="dxa"/>
            <w:vMerge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985B8F" w:rsidRPr="00872D76" w:rsidRDefault="00985B8F" w:rsidP="00985B8F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 w:rsidRPr="00872D76">
              <w:rPr>
                <w:rFonts w:ascii="Times New Roman" w:hAnsi="Times New Roman"/>
              </w:rPr>
              <w:t xml:space="preserve">Мероприятие (результат):  </w:t>
            </w:r>
          </w:p>
          <w:p w:rsidR="00214A68" w:rsidRPr="00872D76" w:rsidRDefault="000D0467" w:rsidP="000D0467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5B8F" w:rsidRPr="00CB5151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туристической тематики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14A68" w:rsidRPr="00872D76" w:rsidRDefault="005B24BE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14A68" w:rsidRPr="005B24BE" w:rsidRDefault="00CE0632" w:rsidP="00766F98">
            <w:pPr>
              <w:pStyle w:val="a3"/>
              <w:tabs>
                <w:tab w:val="left" w:pos="0"/>
              </w:tabs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мероприятия по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14A68" w:rsidRPr="00872D76" w:rsidRDefault="00214A68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214A68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214A68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214A68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</w:tr>
      <w:tr w:rsidR="00D6743E" w:rsidRPr="00872D76" w:rsidTr="00DC5A3E">
        <w:tc>
          <w:tcPr>
            <w:tcW w:w="567" w:type="dxa"/>
            <w:vMerge/>
          </w:tcPr>
          <w:p w:rsidR="00D6743E" w:rsidRPr="00872D76" w:rsidRDefault="00D6743E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985B8F" w:rsidRPr="00872D76" w:rsidRDefault="00985B8F" w:rsidP="00985B8F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 w:rsidRPr="00872D76">
              <w:rPr>
                <w:rFonts w:ascii="Times New Roman" w:hAnsi="Times New Roman"/>
              </w:rPr>
              <w:t xml:space="preserve">Мероприятие (результат):  </w:t>
            </w:r>
          </w:p>
          <w:p w:rsidR="00D6743E" w:rsidRPr="00872D76" w:rsidRDefault="00CE0632" w:rsidP="00CE0632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5B8F" w:rsidRPr="00CB5151">
              <w:rPr>
                <w:rFonts w:ascii="Times New Roman" w:hAnsi="Times New Roman"/>
                <w:sz w:val="24"/>
                <w:szCs w:val="24"/>
              </w:rPr>
              <w:t>Разработка и печать полиграфической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5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743E" w:rsidRPr="00872D76" w:rsidRDefault="0036707A" w:rsidP="00DC5A3E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D6743E" w:rsidRPr="005B24BE" w:rsidRDefault="00CE0632" w:rsidP="005B24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туристических ресурсов</w:t>
            </w:r>
          </w:p>
        </w:tc>
        <w:tc>
          <w:tcPr>
            <w:tcW w:w="1134" w:type="dxa"/>
          </w:tcPr>
          <w:p w:rsidR="00D6743E" w:rsidRPr="00872D76" w:rsidRDefault="00D6743E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D6743E" w:rsidRPr="00872D76" w:rsidRDefault="00D6743E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D6743E" w:rsidRPr="00872D76" w:rsidRDefault="00D6743E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D6743E" w:rsidRPr="00872D76" w:rsidRDefault="00D6743E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</w:tcPr>
          <w:p w:rsidR="00D6743E" w:rsidRPr="00872D76" w:rsidRDefault="00D6743E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CE0632" w:rsidRPr="00872D76" w:rsidTr="00DC5A3E">
        <w:tc>
          <w:tcPr>
            <w:tcW w:w="567" w:type="dxa"/>
            <w:vMerge/>
          </w:tcPr>
          <w:p w:rsidR="00CE0632" w:rsidRPr="00872D76" w:rsidRDefault="00CE0632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CE0632" w:rsidRPr="00872D76" w:rsidRDefault="00CE0632" w:rsidP="00985B8F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 w:rsidRPr="00872D76">
              <w:rPr>
                <w:rFonts w:ascii="Times New Roman" w:hAnsi="Times New Roman"/>
              </w:rPr>
              <w:t xml:space="preserve">Мероприятие (результат):  </w:t>
            </w:r>
          </w:p>
          <w:p w:rsidR="00CE0632" w:rsidRPr="00CB5151" w:rsidRDefault="00CE0632" w:rsidP="00985B8F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5151">
              <w:rPr>
                <w:rFonts w:ascii="Times New Roman" w:hAnsi="Times New Roman"/>
                <w:sz w:val="24"/>
                <w:szCs w:val="24"/>
              </w:rPr>
              <w:t>Печать и установка информационных стендов на достопримечательностях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0632" w:rsidRPr="00872D76" w:rsidRDefault="00CE0632" w:rsidP="00960C0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0632" w:rsidRPr="00872D76" w:rsidRDefault="0036707A" w:rsidP="00784B10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CE0632" w:rsidRPr="005B24BE" w:rsidRDefault="00CE0632" w:rsidP="00784B1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туристических ресурсов</w:t>
            </w:r>
          </w:p>
        </w:tc>
        <w:tc>
          <w:tcPr>
            <w:tcW w:w="1134" w:type="dxa"/>
          </w:tcPr>
          <w:p w:rsidR="00CE0632" w:rsidRPr="00872D76" w:rsidRDefault="00CE0632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CE0632" w:rsidRPr="00872D76" w:rsidRDefault="00CE0632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CE0632" w:rsidRPr="00872D76" w:rsidRDefault="00CE0632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CE0632" w:rsidRPr="00872D76" w:rsidRDefault="00CE0632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CE0632" w:rsidRPr="00872D76" w:rsidRDefault="00CE0632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6743E" w:rsidRPr="00872D76" w:rsidTr="00DC5A3E">
        <w:tc>
          <w:tcPr>
            <w:tcW w:w="14709" w:type="dxa"/>
            <w:gridSpan w:val="9"/>
          </w:tcPr>
          <w:p w:rsidR="00D6743E" w:rsidRPr="00872D76" w:rsidRDefault="00D6743E" w:rsidP="00D674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задачи: Развитие событийного туризма на территории </w:t>
            </w:r>
            <w:proofErr w:type="spellStart"/>
            <w:r w:rsidRPr="00872D76">
              <w:rPr>
                <w:rFonts w:ascii="Times New Roman" w:eastAsia="Calibri" w:hAnsi="Times New Roman" w:cs="Times New Roman"/>
                <w:lang w:eastAsia="en-US"/>
              </w:rPr>
              <w:t>Чебаркульского</w:t>
            </w:r>
            <w:proofErr w:type="spellEnd"/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 городского округа</w:t>
            </w:r>
          </w:p>
        </w:tc>
      </w:tr>
      <w:tr w:rsidR="0036707A" w:rsidRPr="00872D76" w:rsidTr="00DC5A3E">
        <w:tc>
          <w:tcPr>
            <w:tcW w:w="14709" w:type="dxa"/>
            <w:gridSpan w:val="9"/>
          </w:tcPr>
          <w:p w:rsidR="0036707A" w:rsidRPr="00872D76" w:rsidRDefault="0036707A" w:rsidP="00D674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2EC9" w:rsidRPr="00872D76" w:rsidTr="00DC5A3E">
        <w:tc>
          <w:tcPr>
            <w:tcW w:w="567" w:type="dxa"/>
            <w:vMerge w:val="restart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077" w:type="dxa"/>
          </w:tcPr>
          <w:p w:rsidR="00222EC9" w:rsidRPr="004037C7" w:rsidRDefault="00D45949" w:rsidP="00D4594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а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«Космическая рыбалка» </w:t>
            </w:r>
          </w:p>
        </w:tc>
        <w:tc>
          <w:tcPr>
            <w:tcW w:w="1560" w:type="dxa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CE0632" w:rsidP="00222E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Pr="00872D76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22EC9" w:rsidRPr="00872D76" w:rsidTr="00DC5A3E">
        <w:tc>
          <w:tcPr>
            <w:tcW w:w="567" w:type="dxa"/>
            <w:vMerge/>
          </w:tcPr>
          <w:p w:rsidR="00222EC9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222EC9" w:rsidRDefault="00F7385D" w:rsidP="00F7385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Организация и проведение ф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>естивал</w:t>
            </w:r>
            <w:r w:rsidR="00222EC9">
              <w:rPr>
                <w:rFonts w:ascii="Times New Roman" w:hAnsi="Times New Roman"/>
                <w:sz w:val="24"/>
                <w:szCs w:val="24"/>
              </w:rPr>
              <w:t>я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«Молочный берег Чебаркуля» </w:t>
            </w:r>
          </w:p>
        </w:tc>
        <w:tc>
          <w:tcPr>
            <w:tcW w:w="1560" w:type="dxa"/>
          </w:tcPr>
          <w:p w:rsidR="00222EC9" w:rsidRPr="00872D76" w:rsidRDefault="00222EC9" w:rsidP="00AC7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AC7B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22EC9" w:rsidRPr="00872D76" w:rsidTr="00DC5A3E">
        <w:tc>
          <w:tcPr>
            <w:tcW w:w="567" w:type="dxa"/>
            <w:vMerge/>
          </w:tcPr>
          <w:p w:rsidR="00222EC9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222EC9" w:rsidRDefault="00F7385D" w:rsidP="00F7385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Организация и проведение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города»</w:t>
            </w:r>
          </w:p>
        </w:tc>
        <w:tc>
          <w:tcPr>
            <w:tcW w:w="1560" w:type="dxa"/>
          </w:tcPr>
          <w:p w:rsidR="00222EC9" w:rsidRPr="00872D76" w:rsidRDefault="00222EC9" w:rsidP="00AC7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Осуществление текущей </w:t>
            </w: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3543" w:type="dxa"/>
          </w:tcPr>
          <w:p w:rsidR="00222EC9" w:rsidRPr="00872D76" w:rsidRDefault="005514C6" w:rsidP="00AC7B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Содействие развитию приоритетных направлений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развития туризма</w:t>
            </w:r>
          </w:p>
        </w:tc>
        <w:tc>
          <w:tcPr>
            <w:tcW w:w="1134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22EC9" w:rsidRPr="00872D76" w:rsidTr="00DC5A3E">
        <w:tc>
          <w:tcPr>
            <w:tcW w:w="567" w:type="dxa"/>
            <w:vMerge/>
          </w:tcPr>
          <w:p w:rsidR="00222EC9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222EC9" w:rsidRDefault="00F7385D" w:rsidP="00F7385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</w:t>
            </w:r>
            <w:r w:rsidR="00222EC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</w:t>
            </w:r>
            <w:proofErr w:type="spellStart"/>
            <w:r w:rsidR="00222EC9" w:rsidRPr="004037C7">
              <w:rPr>
                <w:rFonts w:ascii="Times New Roman" w:hAnsi="Times New Roman"/>
                <w:sz w:val="24"/>
                <w:szCs w:val="24"/>
              </w:rPr>
              <w:t>Бажовск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="00222EC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22EC9" w:rsidRPr="00872D76" w:rsidRDefault="00222EC9" w:rsidP="00AC7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AC7B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Pr="00EB528B" w:rsidRDefault="00EB528B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222EC9" w:rsidRPr="00EB528B" w:rsidRDefault="00EB528B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850" w:type="dxa"/>
          </w:tcPr>
          <w:p w:rsidR="00222EC9" w:rsidRPr="00EB528B" w:rsidRDefault="00EB528B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993" w:type="dxa"/>
          </w:tcPr>
          <w:p w:rsidR="00222EC9" w:rsidRDefault="00EB528B" w:rsidP="00EB5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</w:tr>
      <w:tr w:rsidR="00222EC9" w:rsidRPr="00872D76" w:rsidTr="00DC5A3E">
        <w:tc>
          <w:tcPr>
            <w:tcW w:w="567" w:type="dxa"/>
            <w:vMerge/>
          </w:tcPr>
          <w:p w:rsidR="00222EC9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222EC9" w:rsidRDefault="00F7385D" w:rsidP="00F7385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Организация и проведение г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>ородско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го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="00222EC9">
              <w:rPr>
                <w:rFonts w:ascii="Times New Roman" w:hAnsi="Times New Roman"/>
                <w:sz w:val="24"/>
                <w:szCs w:val="24"/>
              </w:rPr>
              <w:t>я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22EC9" w:rsidRPr="004037C7">
              <w:rPr>
                <w:rFonts w:ascii="Times New Roman" w:hAnsi="Times New Roman"/>
                <w:sz w:val="24"/>
                <w:szCs w:val="24"/>
              </w:rPr>
              <w:t>Сапбординг</w:t>
            </w:r>
            <w:proofErr w:type="spellEnd"/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222EC9" w:rsidRPr="00872D76" w:rsidRDefault="00222EC9" w:rsidP="00AC7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AC7B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22EC9" w:rsidRPr="00872D76" w:rsidTr="00DC5A3E">
        <w:tc>
          <w:tcPr>
            <w:tcW w:w="567" w:type="dxa"/>
            <w:vMerge/>
          </w:tcPr>
          <w:p w:rsidR="00222EC9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222EC9" w:rsidRDefault="00F7385D" w:rsidP="00F7385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(результат): «</w:t>
            </w:r>
            <w:r w:rsidR="00222EC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>Метеоритн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забег</w:t>
            </w:r>
            <w:r w:rsidR="00222EC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22EC9" w:rsidRPr="00872D76" w:rsidRDefault="00222EC9" w:rsidP="00AC7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AC7B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22EC9" w:rsidRPr="00872D76" w:rsidTr="00DC5A3E">
        <w:tc>
          <w:tcPr>
            <w:tcW w:w="567" w:type="dxa"/>
            <w:vMerge/>
          </w:tcPr>
          <w:p w:rsidR="00222EC9" w:rsidRDefault="00222EC9" w:rsidP="00222E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77" w:type="dxa"/>
          </w:tcPr>
          <w:p w:rsidR="00F7385D" w:rsidRDefault="00F7385D" w:rsidP="00222EC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(результат): </w:t>
            </w:r>
          </w:p>
          <w:p w:rsidR="00222EC9" w:rsidRDefault="00F7385D" w:rsidP="00F7385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у</w:t>
            </w:r>
            <w:r w:rsidR="00222EC9" w:rsidRPr="004037C7">
              <w:rPr>
                <w:rFonts w:ascii="Times New Roman" w:hAnsi="Times New Roman"/>
                <w:sz w:val="24"/>
                <w:szCs w:val="24"/>
              </w:rPr>
              <w:t>частие в ежегодном фольклорно-гастрономическом фестивале «</w:t>
            </w:r>
            <w:proofErr w:type="spellStart"/>
            <w:r w:rsidR="00222EC9" w:rsidRPr="004037C7">
              <w:rPr>
                <w:rFonts w:ascii="Times New Roman" w:hAnsi="Times New Roman"/>
                <w:sz w:val="24"/>
                <w:szCs w:val="24"/>
              </w:rPr>
              <w:t>Чебаркульская</w:t>
            </w:r>
            <w:proofErr w:type="spellEnd"/>
            <w:r w:rsidR="00222EC9" w:rsidRPr="004037C7">
              <w:rPr>
                <w:rFonts w:ascii="Times New Roman" w:hAnsi="Times New Roman"/>
                <w:sz w:val="24"/>
                <w:szCs w:val="24"/>
              </w:rPr>
              <w:t xml:space="preserve"> трапеза» </w:t>
            </w:r>
          </w:p>
        </w:tc>
        <w:tc>
          <w:tcPr>
            <w:tcW w:w="1560" w:type="dxa"/>
          </w:tcPr>
          <w:p w:rsidR="00222EC9" w:rsidRPr="00872D76" w:rsidRDefault="00222EC9" w:rsidP="00AC7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AC7B6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Default="00222EC9" w:rsidP="00222E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22EC9" w:rsidRPr="00872D76" w:rsidTr="00766F98">
        <w:tc>
          <w:tcPr>
            <w:tcW w:w="14709" w:type="dxa"/>
            <w:gridSpan w:val="9"/>
          </w:tcPr>
          <w:p w:rsidR="00222EC9" w:rsidRPr="00872D76" w:rsidRDefault="00222EC9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задачи: </w:t>
            </w:r>
            <w:r w:rsidRPr="00872D76">
              <w:rPr>
                <w:rFonts w:ascii="Times New Roman" w:hAnsi="Times New Roman" w:cs="Times New Roman"/>
                <w:sz w:val="24"/>
                <w:szCs w:val="24"/>
              </w:rPr>
              <w:t>Взаимодействие администрации города и бюджетных учреждений с организациями туристического сектора</w:t>
            </w:r>
          </w:p>
        </w:tc>
      </w:tr>
      <w:tr w:rsidR="00222EC9" w:rsidRPr="00872D76" w:rsidTr="00DC5A3E">
        <w:tc>
          <w:tcPr>
            <w:tcW w:w="567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077" w:type="dxa"/>
          </w:tcPr>
          <w:p w:rsidR="00F7385D" w:rsidRDefault="00F7385D" w:rsidP="003449E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(результат): </w:t>
            </w:r>
          </w:p>
          <w:p w:rsidR="00222EC9" w:rsidRPr="00CB5151" w:rsidRDefault="00F7385D" w:rsidP="003449ED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22EC9" w:rsidRPr="00CB5151">
              <w:rPr>
                <w:rFonts w:ascii="Times New Roman" w:hAnsi="Times New Roman"/>
                <w:sz w:val="24"/>
                <w:szCs w:val="24"/>
              </w:rPr>
              <w:t xml:space="preserve"> координационно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222EC9" w:rsidRPr="00CB5151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22EC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22EC9" w:rsidRPr="001D0095">
              <w:rPr>
                <w:rFonts w:ascii="Times New Roman" w:hAnsi="Times New Roman"/>
                <w:sz w:val="24"/>
                <w:szCs w:val="24"/>
              </w:rPr>
              <w:t xml:space="preserve">развитию туризма в </w:t>
            </w:r>
            <w:proofErr w:type="spellStart"/>
            <w:r w:rsidR="00222EC9" w:rsidRPr="001D0095">
              <w:rPr>
                <w:rFonts w:ascii="Times New Roman" w:hAnsi="Times New Roman"/>
                <w:sz w:val="24"/>
                <w:szCs w:val="24"/>
              </w:rPr>
              <w:t>Чебаркульском</w:t>
            </w:r>
            <w:proofErr w:type="spellEnd"/>
            <w:r w:rsidR="00222EC9" w:rsidRPr="001D0095">
              <w:rPr>
                <w:rFonts w:ascii="Times New Roman" w:hAnsi="Times New Roman"/>
                <w:sz w:val="24"/>
                <w:szCs w:val="24"/>
              </w:rPr>
              <w:t xml:space="preserve"> городском округе</w:t>
            </w:r>
          </w:p>
          <w:p w:rsidR="00222EC9" w:rsidRPr="00872D76" w:rsidRDefault="00222EC9" w:rsidP="00D6743E">
            <w:pPr>
              <w:pStyle w:val="a3"/>
              <w:tabs>
                <w:tab w:val="left" w:pos="0"/>
              </w:tabs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E95070">
            <w:pPr>
              <w:pStyle w:val="a3"/>
              <w:tabs>
                <w:tab w:val="left" w:pos="0"/>
              </w:tabs>
              <w:ind w:firstLine="17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222EC9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222EC9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222EC9" w:rsidRPr="00EB528B" w:rsidRDefault="00EB528B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</w:tr>
      <w:tr w:rsidR="00222EC9" w:rsidRPr="00872D76" w:rsidTr="00766F98">
        <w:tc>
          <w:tcPr>
            <w:tcW w:w="14709" w:type="dxa"/>
            <w:gridSpan w:val="9"/>
          </w:tcPr>
          <w:p w:rsidR="00222EC9" w:rsidRPr="00872D76" w:rsidRDefault="00222EC9" w:rsidP="00960C01">
            <w:pPr>
              <w:pStyle w:val="a3"/>
              <w:tabs>
                <w:tab w:val="left" w:pos="0"/>
              </w:tabs>
              <w:ind w:firstLine="175"/>
              <w:jc w:val="center"/>
              <w:rPr>
                <w:rFonts w:ascii="Times New Roman" w:hAnsi="Times New Roman"/>
              </w:rPr>
            </w:pPr>
            <w:r w:rsidRPr="00872D76">
              <w:rPr>
                <w:rFonts w:ascii="Times New Roman" w:hAnsi="Times New Roman"/>
              </w:rPr>
              <w:t>Наименование задачи:</w:t>
            </w:r>
            <w:r>
              <w:rPr>
                <w:rFonts w:ascii="Times New Roman" w:hAnsi="Times New Roman"/>
              </w:rPr>
              <w:t xml:space="preserve">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>Создание и продвижение специализированных экскурсионных маршрутов для разных категорий туристов</w:t>
            </w:r>
          </w:p>
        </w:tc>
      </w:tr>
      <w:tr w:rsidR="00222EC9" w:rsidRPr="00872D76" w:rsidTr="00DC5A3E">
        <w:tc>
          <w:tcPr>
            <w:tcW w:w="567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077" w:type="dxa"/>
          </w:tcPr>
          <w:p w:rsidR="00F7385D" w:rsidRDefault="00F7385D" w:rsidP="00E71D74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(результат): </w:t>
            </w:r>
          </w:p>
          <w:p w:rsidR="00222EC9" w:rsidRPr="00872D76" w:rsidRDefault="00222EC9" w:rsidP="00667D43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 w:rsidRPr="00872D76">
              <w:rPr>
                <w:rFonts w:ascii="Times New Roman" w:hAnsi="Times New Roman"/>
                <w:sz w:val="24"/>
                <w:szCs w:val="24"/>
              </w:rPr>
              <w:t>Разработка нового туристского маршрута</w:t>
            </w:r>
          </w:p>
        </w:tc>
        <w:tc>
          <w:tcPr>
            <w:tcW w:w="1560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B2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543" w:type="dxa"/>
          </w:tcPr>
          <w:p w:rsidR="00222EC9" w:rsidRPr="00872D76" w:rsidRDefault="005514C6" w:rsidP="00222E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Содействие развитию приоритетных направлений развития туризма</w:t>
            </w:r>
          </w:p>
        </w:tc>
        <w:tc>
          <w:tcPr>
            <w:tcW w:w="1134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t>д.</w:t>
            </w:r>
          </w:p>
        </w:tc>
        <w:tc>
          <w:tcPr>
            <w:tcW w:w="1276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22EC9" w:rsidRPr="00872D76" w:rsidRDefault="00222EC9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22EC9" w:rsidRPr="00872D76" w:rsidRDefault="00222EC9" w:rsidP="00DC5A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:rsidR="006B7AEF" w:rsidRPr="00872D76" w:rsidRDefault="006B7AEF" w:rsidP="006B7AEF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>7. Финансовое обеспечение комплекса процессных мероприятий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276"/>
        <w:gridCol w:w="1276"/>
        <w:gridCol w:w="1275"/>
        <w:gridCol w:w="1560"/>
      </w:tblGrid>
      <w:tr w:rsidR="006B7AEF" w:rsidRPr="00872D76" w:rsidTr="00D6743E">
        <w:tc>
          <w:tcPr>
            <w:tcW w:w="9322" w:type="dxa"/>
            <w:vMerge w:val="restart"/>
          </w:tcPr>
          <w:p w:rsidR="006B7AEF" w:rsidRPr="00872D76" w:rsidRDefault="006B7AEF" w:rsidP="006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 (результата)/</w:t>
            </w:r>
          </w:p>
          <w:p w:rsidR="006B7AEF" w:rsidRPr="00872D76" w:rsidRDefault="006B7AEF" w:rsidP="0068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источник финансового обеспечения </w:t>
            </w:r>
          </w:p>
        </w:tc>
        <w:tc>
          <w:tcPr>
            <w:tcW w:w="5387" w:type="dxa"/>
            <w:gridSpan w:val="4"/>
          </w:tcPr>
          <w:p w:rsidR="006B7AEF" w:rsidRPr="00872D76" w:rsidRDefault="006B7AEF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Объем финансового обеспечения по годам </w:t>
            </w:r>
            <w:r w:rsidRPr="00872D76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реализации, рублей</w:t>
            </w:r>
          </w:p>
        </w:tc>
      </w:tr>
      <w:tr w:rsidR="006B7AEF" w:rsidRPr="00872D76" w:rsidTr="00D6743E">
        <w:tc>
          <w:tcPr>
            <w:tcW w:w="9322" w:type="dxa"/>
            <w:vMerge/>
          </w:tcPr>
          <w:p w:rsidR="006B7AEF" w:rsidRPr="00872D76" w:rsidRDefault="006B7AEF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6B7AEF" w:rsidRPr="00872D76" w:rsidRDefault="006B7AEF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B7AEF" w:rsidRPr="00872D76" w:rsidRDefault="006B7AEF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1275" w:type="dxa"/>
          </w:tcPr>
          <w:p w:rsidR="006B7AEF" w:rsidRPr="00872D76" w:rsidRDefault="006B7AEF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  <w:tc>
          <w:tcPr>
            <w:tcW w:w="1560" w:type="dxa"/>
          </w:tcPr>
          <w:p w:rsidR="006B7AEF" w:rsidRPr="00872D76" w:rsidRDefault="006B7AEF" w:rsidP="00D674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</w:tr>
      <w:tr w:rsidR="00D6743E" w:rsidRPr="00872D76" w:rsidTr="00D6743E">
        <w:tc>
          <w:tcPr>
            <w:tcW w:w="9322" w:type="dxa"/>
          </w:tcPr>
          <w:p w:rsidR="00D6743E" w:rsidRPr="00FE62E1" w:rsidRDefault="00CB0DA4" w:rsidP="00C5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Комплекс процессных мероприятий</w:t>
            </w:r>
            <w:r w:rsidR="00D6743E" w:rsidRPr="00FE6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50F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="00D67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Создание условий для </w:t>
            </w:r>
            <w:r w:rsidR="00C50F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реализации</w:t>
            </w:r>
            <w:r w:rsidR="00D67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тури</w:t>
            </w:r>
            <w:r w:rsidR="00C50F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стического потенциала</w:t>
            </w:r>
            <w:r w:rsidR="00D67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67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Чебаркульского</w:t>
            </w:r>
            <w:proofErr w:type="spellEnd"/>
            <w:r w:rsidR="00D67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городского округа» </w:t>
            </w:r>
            <w:r w:rsidR="00D6743E" w:rsidRPr="00FE6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(всего), в том числе:</w:t>
            </w:r>
          </w:p>
        </w:tc>
        <w:tc>
          <w:tcPr>
            <w:tcW w:w="1276" w:type="dxa"/>
          </w:tcPr>
          <w:p w:rsidR="00D6743E" w:rsidRPr="00DE1888" w:rsidRDefault="004E25A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</w:t>
            </w:r>
            <w:r w:rsidR="00D6743E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000,00</w:t>
            </w:r>
          </w:p>
        </w:tc>
        <w:tc>
          <w:tcPr>
            <w:tcW w:w="1276" w:type="dxa"/>
          </w:tcPr>
          <w:p w:rsidR="00D6743E" w:rsidRPr="00DE1888" w:rsidRDefault="00440A77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</w:t>
            </w:r>
            <w:r w:rsidR="00D6743E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0 000,00</w:t>
            </w:r>
          </w:p>
        </w:tc>
        <w:tc>
          <w:tcPr>
            <w:tcW w:w="1275" w:type="dxa"/>
          </w:tcPr>
          <w:p w:rsidR="00D6743E" w:rsidRPr="00DE1888" w:rsidRDefault="00440A77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</w:t>
            </w:r>
            <w:r w:rsidR="00D6743E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0 000,00</w:t>
            </w:r>
          </w:p>
        </w:tc>
        <w:tc>
          <w:tcPr>
            <w:tcW w:w="1560" w:type="dxa"/>
          </w:tcPr>
          <w:p w:rsidR="00D6743E" w:rsidRPr="00DE1888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98</w:t>
            </w:r>
            <w:r w:rsid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D6743E" w:rsidRPr="00DE18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000,00</w:t>
            </w:r>
          </w:p>
        </w:tc>
      </w:tr>
      <w:tr w:rsidR="00D6743E" w:rsidRPr="00872D76" w:rsidTr="00D6743E">
        <w:trPr>
          <w:trHeight w:val="266"/>
        </w:trPr>
        <w:tc>
          <w:tcPr>
            <w:tcW w:w="9322" w:type="dxa"/>
          </w:tcPr>
          <w:p w:rsidR="00D6743E" w:rsidRPr="00FE62E1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D6743E" w:rsidRPr="00872D76" w:rsidTr="00D6743E">
        <w:tc>
          <w:tcPr>
            <w:tcW w:w="9322" w:type="dxa"/>
          </w:tcPr>
          <w:p w:rsidR="00D6743E" w:rsidRPr="00FE62E1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440 000,00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440 000,00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980 000,00</w:t>
            </w:r>
          </w:p>
        </w:tc>
      </w:tr>
      <w:tr w:rsidR="00D6743E" w:rsidRPr="00872D76" w:rsidTr="00D6743E">
        <w:tc>
          <w:tcPr>
            <w:tcW w:w="9322" w:type="dxa"/>
          </w:tcPr>
          <w:p w:rsidR="00D6743E" w:rsidRPr="00FE62E1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6743E" w:rsidRPr="00DE1888" w:rsidRDefault="00D6743E" w:rsidP="0076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молодёжного форума, посвященного Всемирному дню туризма»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750917" w:rsidRPr="00DE1888" w:rsidRDefault="00B63B6B" w:rsidP="00B6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70 000</w:t>
            </w:r>
            <w:r w:rsidR="007509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750917" w:rsidRPr="00DE1888" w:rsidRDefault="00440A7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7509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275" w:type="dxa"/>
          </w:tcPr>
          <w:p w:rsidR="00750917" w:rsidRPr="00DE1888" w:rsidRDefault="00440A7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7509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60" w:type="dxa"/>
          </w:tcPr>
          <w:p w:rsidR="00750917" w:rsidRPr="00DE1888" w:rsidRDefault="00440A7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370 000</w:t>
            </w:r>
            <w:r w:rsidR="007509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выставки туристической тематики»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E25AE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5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«Разработка и печать полиграфической продукции»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E25AE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80 000,00</w:t>
            </w:r>
          </w:p>
        </w:tc>
        <w:tc>
          <w:tcPr>
            <w:tcW w:w="1275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160 000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80 000,00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160 000,00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«Печать и установка информационных стендов на достопримечательностях»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E25AE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275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100 000,00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703089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30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275" w:type="dxa"/>
          </w:tcPr>
          <w:p w:rsidR="00440A77" w:rsidRPr="00703089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30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440A77" w:rsidRPr="00703089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30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100 000,00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F49BC" w:rsidRPr="00872D76" w:rsidTr="00D6743E">
        <w:tc>
          <w:tcPr>
            <w:tcW w:w="9322" w:type="dxa"/>
          </w:tcPr>
          <w:p w:rsidR="00CF49BC" w:rsidRPr="00FC555C" w:rsidRDefault="00CF49BC" w:rsidP="00CF49BC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Конкурса «Космическая рыбалка»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CF49BC" w:rsidRPr="00CF49BC" w:rsidRDefault="004E25AE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0 000,00</w:t>
            </w:r>
          </w:p>
        </w:tc>
        <w:tc>
          <w:tcPr>
            <w:tcW w:w="1276" w:type="dxa"/>
          </w:tcPr>
          <w:p w:rsidR="00CF49BC" w:rsidRPr="00CF49BC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0 000,00</w:t>
            </w:r>
          </w:p>
        </w:tc>
        <w:tc>
          <w:tcPr>
            <w:tcW w:w="1275" w:type="dxa"/>
          </w:tcPr>
          <w:p w:rsidR="00CF49BC" w:rsidRPr="00CF49BC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0 000,00</w:t>
            </w:r>
          </w:p>
        </w:tc>
        <w:tc>
          <w:tcPr>
            <w:tcW w:w="1560" w:type="dxa"/>
          </w:tcPr>
          <w:p w:rsidR="00CF49BC" w:rsidRPr="00CF49BC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0 000,00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750917" w:rsidRPr="00DE1888" w:rsidRDefault="00B63B6B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9D6F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750917" w:rsidRPr="00DE1888" w:rsidRDefault="00440A7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9D6F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750917" w:rsidRPr="00DE1888" w:rsidRDefault="00440A7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9D6F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</w:tcPr>
          <w:p w:rsidR="0075091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  <w:r w:rsidR="009D6F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0 000</w:t>
            </w:r>
            <w:r w:rsidR="00750917"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F49BC" w:rsidRPr="00872D76" w:rsidTr="00D6743E">
        <w:tc>
          <w:tcPr>
            <w:tcW w:w="9322" w:type="dxa"/>
          </w:tcPr>
          <w:p w:rsidR="00CF49BC" w:rsidRPr="00FC555C" w:rsidRDefault="00CF49BC" w:rsidP="00CF49BC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Фестиваля «Молочный берег Чебаркуля»  (всего), в том числе:</w:t>
            </w:r>
          </w:p>
        </w:tc>
        <w:tc>
          <w:tcPr>
            <w:tcW w:w="1276" w:type="dxa"/>
          </w:tcPr>
          <w:p w:rsidR="00CF49BC" w:rsidRPr="00CF49BC" w:rsidRDefault="00CF49BC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CF49BC" w:rsidRPr="00CF49BC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275" w:type="dxa"/>
          </w:tcPr>
          <w:p w:rsidR="00CF49BC" w:rsidRPr="00CF49BC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</w:tcPr>
          <w:p w:rsidR="00CF49BC" w:rsidRPr="00CF49BC" w:rsidRDefault="00440A77" w:rsidP="00CF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CF49BC" w:rsidRPr="00CF49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E62E1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4E25AE" w:rsidRPr="00DE1888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Дня города 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E25AE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5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и участие в </w:t>
            </w:r>
            <w:proofErr w:type="spellStart"/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Бажовском</w:t>
            </w:r>
            <w:proofErr w:type="spellEnd"/>
            <w:r w:rsidRPr="008357D7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фестивале 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E25AE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275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100 000,00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100 000,00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городском фестивале «</w:t>
            </w:r>
            <w:proofErr w:type="spellStart"/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Сапбординг</w:t>
            </w:r>
            <w:proofErr w:type="spellEnd"/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E25AE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5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10 00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4E25AE" w:rsidRPr="004E25AE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20 000</w:t>
            </w:r>
            <w:r w:rsidR="004E25AE" w:rsidRPr="004E25A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E25AE" w:rsidRPr="00872D76" w:rsidTr="00D6743E">
        <w:tc>
          <w:tcPr>
            <w:tcW w:w="9322" w:type="dxa"/>
          </w:tcPr>
          <w:p w:rsidR="004E25AE" w:rsidRPr="00FC555C" w:rsidRDefault="004E25AE" w:rsidP="004E25AE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7D7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Метеоритном забеге»</w:t>
            </w:r>
            <w:r w:rsidRPr="00FC555C">
              <w:rPr>
                <w:rFonts w:ascii="Times New Roman" w:hAnsi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4E25AE" w:rsidRPr="00440A77" w:rsidRDefault="004E25AE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E25AE" w:rsidRPr="00440A77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4E25AE"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4E25AE"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4E25AE" w:rsidRPr="00440A77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4E25AE"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4E25AE"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</w:tcPr>
          <w:p w:rsidR="004E25AE" w:rsidRPr="00440A77" w:rsidRDefault="00440A77" w:rsidP="004E2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4E25AE"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4E25AE" w:rsidRPr="00440A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A77" w:rsidRPr="00872D76" w:rsidTr="00D6743E">
        <w:tc>
          <w:tcPr>
            <w:tcW w:w="9322" w:type="dxa"/>
          </w:tcPr>
          <w:p w:rsidR="00440A77" w:rsidRPr="00FE62E1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6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440A77" w:rsidRPr="00DE1888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275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60" w:type="dxa"/>
          </w:tcPr>
          <w:p w:rsidR="00440A77" w:rsidRPr="00440A77" w:rsidRDefault="00440A77" w:rsidP="0044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0A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750917" w:rsidRPr="00872D76" w:rsidTr="00D6743E">
        <w:tc>
          <w:tcPr>
            <w:tcW w:w="9322" w:type="dxa"/>
          </w:tcPr>
          <w:p w:rsidR="00750917" w:rsidRPr="00FE62E1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</w:tcPr>
          <w:p w:rsidR="00750917" w:rsidRPr="00DE1888" w:rsidRDefault="00750917" w:rsidP="0075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8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6B7AEF" w:rsidRPr="00872D76" w:rsidRDefault="00D6743E" w:rsidP="00750917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</w:r>
      <w:r w:rsidR="006B7AEF"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>8. План реализации комплекса процессных мероприятий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4536"/>
        <w:gridCol w:w="3118"/>
        <w:gridCol w:w="1985"/>
      </w:tblGrid>
      <w:tr w:rsidR="006B7AEF" w:rsidRPr="00872D76" w:rsidTr="00895433">
        <w:trPr>
          <w:trHeight w:val="279"/>
        </w:trPr>
        <w:tc>
          <w:tcPr>
            <w:tcW w:w="3227" w:type="dxa"/>
          </w:tcPr>
          <w:p w:rsidR="006B7AEF" w:rsidRPr="00104154" w:rsidRDefault="006B7AEF" w:rsidP="0089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</w:tcPr>
          <w:p w:rsidR="006B7AEF" w:rsidRPr="00104154" w:rsidRDefault="006B7AEF" w:rsidP="008954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</w:tcPr>
          <w:p w:rsidR="006B7AEF" w:rsidRPr="00104154" w:rsidRDefault="006B7AEF" w:rsidP="0089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B7AEF" w:rsidRPr="00104154" w:rsidRDefault="006B7AEF" w:rsidP="008954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</w:tcPr>
          <w:p w:rsidR="006B7AEF" w:rsidRPr="00104154" w:rsidRDefault="006B7AEF" w:rsidP="008954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 подтверждающего документа </w:t>
            </w:r>
          </w:p>
        </w:tc>
        <w:tc>
          <w:tcPr>
            <w:tcW w:w="1985" w:type="dxa"/>
          </w:tcPr>
          <w:p w:rsidR="006B7AEF" w:rsidRPr="00104154" w:rsidRDefault="006B7AEF" w:rsidP="008954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Информационная система </w:t>
            </w:r>
          </w:p>
          <w:p w:rsidR="006B7AEF" w:rsidRPr="00104154" w:rsidRDefault="006B7AEF" w:rsidP="008954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(источник данных) </w:t>
            </w:r>
          </w:p>
        </w:tc>
      </w:tr>
      <w:tr w:rsidR="006B7AEF" w:rsidRPr="00872D76" w:rsidTr="00895433">
        <w:trPr>
          <w:trHeight w:val="346"/>
        </w:trPr>
        <w:tc>
          <w:tcPr>
            <w:tcW w:w="14709" w:type="dxa"/>
            <w:gridSpan w:val="5"/>
          </w:tcPr>
          <w:p w:rsidR="006B7AEF" w:rsidRPr="00104154" w:rsidRDefault="006B7AEF" w:rsidP="008954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задачи: </w:t>
            </w:r>
            <w:r w:rsidR="00895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4111" w:rsidRPr="00104154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туристского бренда </w:t>
            </w:r>
            <w:proofErr w:type="spellStart"/>
            <w:r w:rsidR="000E4111" w:rsidRPr="00104154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="000E4111" w:rsidRPr="001041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B7AEF" w:rsidRPr="00872D76" w:rsidTr="00895433">
        <w:trPr>
          <w:trHeight w:val="168"/>
        </w:trPr>
        <w:tc>
          <w:tcPr>
            <w:tcW w:w="14709" w:type="dxa"/>
            <w:gridSpan w:val="5"/>
          </w:tcPr>
          <w:p w:rsidR="006B7AEF" w:rsidRPr="00104154" w:rsidRDefault="006B7AEF" w:rsidP="00DA4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(результат)</w:t>
            </w:r>
            <w:r w:rsidRPr="0010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75C" w:rsidRPr="00872D76" w:rsidTr="00895433">
        <w:trPr>
          <w:trHeight w:val="168"/>
        </w:trPr>
        <w:tc>
          <w:tcPr>
            <w:tcW w:w="3227" w:type="dxa"/>
          </w:tcPr>
          <w:p w:rsidR="00BA075C" w:rsidRPr="00104154" w:rsidRDefault="00DA4C6C" w:rsidP="00BA07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Организация и проведение молодёжного форума, посвященного Всемирному дню туризма</w:t>
            </w:r>
          </w:p>
        </w:tc>
        <w:tc>
          <w:tcPr>
            <w:tcW w:w="1843" w:type="dxa"/>
          </w:tcPr>
          <w:p w:rsidR="00BA075C" w:rsidRPr="00104154" w:rsidRDefault="00DA4C6C" w:rsidP="00DA4C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27.09.</w:t>
            </w:r>
          </w:p>
        </w:tc>
        <w:tc>
          <w:tcPr>
            <w:tcW w:w="4536" w:type="dxa"/>
          </w:tcPr>
          <w:p w:rsidR="00BA075C" w:rsidRPr="00104154" w:rsidRDefault="00BA075C" w:rsidP="00BA075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BA075C" w:rsidRPr="00104154" w:rsidRDefault="002B2C9E" w:rsidP="00BA07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390043" w:rsidRPr="00C447C0" w:rsidRDefault="00390043" w:rsidP="0039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A075C" w:rsidRPr="00104154" w:rsidRDefault="00AA13A0" w:rsidP="003900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tgtFrame="_blank" w:history="1">
              <w:r w:rsidR="00390043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D1157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туристической тематики</w:t>
            </w:r>
          </w:p>
        </w:tc>
        <w:tc>
          <w:tcPr>
            <w:tcW w:w="1843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27.09.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390043" w:rsidRPr="00C447C0" w:rsidRDefault="00390043" w:rsidP="0039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3900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tgtFrame="_blank" w:history="1">
              <w:r w:rsidR="00390043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D11579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5151">
              <w:rPr>
                <w:rFonts w:ascii="Times New Roman" w:hAnsi="Times New Roman"/>
                <w:sz w:val="24"/>
                <w:szCs w:val="24"/>
              </w:rPr>
              <w:t>азработка и печать полиграфической продукции</w:t>
            </w:r>
          </w:p>
        </w:tc>
        <w:tc>
          <w:tcPr>
            <w:tcW w:w="1843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31.12.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390043" w:rsidRPr="00C447C0" w:rsidRDefault="00390043" w:rsidP="0039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3900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tgtFrame="_blank" w:history="1">
              <w:r w:rsidR="00390043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CB5151" w:rsidRDefault="00D11579" w:rsidP="00D1157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151">
              <w:rPr>
                <w:rFonts w:ascii="Times New Roman" w:hAnsi="Times New Roman"/>
                <w:sz w:val="24"/>
                <w:szCs w:val="24"/>
              </w:rPr>
              <w:t xml:space="preserve">Печать и установка информационных стендов на </w:t>
            </w:r>
            <w:r w:rsidRPr="00CB5151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достопримечательностях</w:t>
            </w:r>
          </w:p>
          <w:p w:rsidR="00D11579" w:rsidRPr="00872D76" w:rsidRDefault="00D11579" w:rsidP="00D1157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 </w:t>
            </w: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</w:t>
            </w: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 устанавливается</w:t>
            </w:r>
          </w:p>
        </w:tc>
        <w:tc>
          <w:tcPr>
            <w:tcW w:w="1985" w:type="dxa"/>
          </w:tcPr>
          <w:p w:rsidR="00390043" w:rsidRPr="00C447C0" w:rsidRDefault="00390043" w:rsidP="0039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3900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tgtFrame="_blank" w:history="1">
              <w:r w:rsidR="00390043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7848F4">
        <w:trPr>
          <w:trHeight w:val="168"/>
        </w:trPr>
        <w:tc>
          <w:tcPr>
            <w:tcW w:w="14709" w:type="dxa"/>
            <w:gridSpan w:val="5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Наименование задачи:  Развитие событийного туризма  в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Чебаркульском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городском округе</w:t>
            </w:r>
          </w:p>
        </w:tc>
      </w:tr>
      <w:tr w:rsidR="00D11579" w:rsidRPr="00872D76" w:rsidTr="00AC7B6D">
        <w:trPr>
          <w:trHeight w:val="168"/>
        </w:trPr>
        <w:tc>
          <w:tcPr>
            <w:tcW w:w="14709" w:type="dxa"/>
            <w:gridSpan w:val="5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(результат)</w:t>
            </w:r>
            <w:r w:rsidRPr="0010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104154" w:rsidRDefault="00D11579" w:rsidP="00C44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Космическая рыбалка» </w:t>
            </w:r>
          </w:p>
        </w:tc>
        <w:tc>
          <w:tcPr>
            <w:tcW w:w="1843" w:type="dxa"/>
          </w:tcPr>
          <w:p w:rsidR="00D11579" w:rsidRPr="00104154" w:rsidRDefault="00D11579" w:rsidP="00C447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4536" w:type="dxa"/>
          </w:tcPr>
          <w:p w:rsidR="00D11579" w:rsidRPr="00104154" w:rsidRDefault="00D11579" w:rsidP="00C447C0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C447C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C447C0" w:rsidRDefault="00AA13A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C44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«Молочный берег Чебаркуля»</w:t>
            </w:r>
          </w:p>
        </w:tc>
        <w:tc>
          <w:tcPr>
            <w:tcW w:w="1843" w:type="dxa"/>
          </w:tcPr>
          <w:p w:rsidR="00D11579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893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843" w:type="dxa"/>
          </w:tcPr>
          <w:p w:rsidR="00D11579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фестивале</w:t>
            </w:r>
          </w:p>
        </w:tc>
        <w:tc>
          <w:tcPr>
            <w:tcW w:w="1843" w:type="dxa"/>
          </w:tcPr>
          <w:p w:rsidR="00D11579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04-06.06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участие в г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>м фестивале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72D76">
              <w:rPr>
                <w:rFonts w:ascii="Times New Roman" w:hAnsi="Times New Roman"/>
                <w:sz w:val="24"/>
                <w:szCs w:val="24"/>
              </w:rPr>
              <w:t>Сапбординг</w:t>
            </w:r>
            <w:proofErr w:type="spellEnd"/>
            <w:r w:rsidRPr="00872D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11579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30.06.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872D76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в </w:t>
            </w:r>
            <w:r w:rsidRPr="00872D76">
              <w:rPr>
                <w:rFonts w:ascii="Times New Roman" w:hAnsi="Times New Roman"/>
                <w:sz w:val="24"/>
                <w:szCs w:val="24"/>
              </w:rPr>
              <w:lastRenderedPageBreak/>
              <w:t>Метеоритн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72D76">
              <w:rPr>
                <w:rFonts w:ascii="Times New Roman" w:hAnsi="Times New Roman"/>
                <w:sz w:val="24"/>
                <w:szCs w:val="24"/>
              </w:rPr>
              <w:t xml:space="preserve"> забег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D11579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03.08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</w:t>
            </w: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AC7B6D">
        <w:trPr>
          <w:trHeight w:val="168"/>
        </w:trPr>
        <w:tc>
          <w:tcPr>
            <w:tcW w:w="14709" w:type="dxa"/>
            <w:gridSpan w:val="5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Наименование 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41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событийного туризма на территории </w:t>
            </w:r>
            <w:proofErr w:type="spellStart"/>
            <w:r w:rsidRPr="00104154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11579" w:rsidRPr="00872D76" w:rsidTr="00AC7B6D">
        <w:trPr>
          <w:trHeight w:val="168"/>
        </w:trPr>
        <w:tc>
          <w:tcPr>
            <w:tcW w:w="14709" w:type="dxa"/>
            <w:gridSpan w:val="5"/>
          </w:tcPr>
          <w:p w:rsidR="00D11579" w:rsidRPr="00104154" w:rsidRDefault="00D11579" w:rsidP="00D11579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Pr="00CB5151">
              <w:rPr>
                <w:rFonts w:ascii="Times New Roman" w:hAnsi="Times New Roman"/>
                <w:sz w:val="24"/>
                <w:szCs w:val="24"/>
              </w:rPr>
              <w:t xml:space="preserve"> координационно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B5151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 </w:t>
            </w:r>
            <w:r w:rsidRPr="001D0095">
              <w:rPr>
                <w:rFonts w:ascii="Times New Roman" w:hAnsi="Times New Roman"/>
                <w:sz w:val="24"/>
                <w:szCs w:val="24"/>
              </w:rPr>
              <w:t xml:space="preserve">развитию туризма в </w:t>
            </w:r>
            <w:proofErr w:type="spellStart"/>
            <w:r w:rsidRPr="001D0095">
              <w:rPr>
                <w:rFonts w:ascii="Times New Roman" w:hAnsi="Times New Roman"/>
                <w:sz w:val="24"/>
                <w:szCs w:val="24"/>
              </w:rPr>
              <w:t>Чебаркульском</w:t>
            </w:r>
            <w:proofErr w:type="spellEnd"/>
            <w:r w:rsidRPr="001D0095">
              <w:rPr>
                <w:rFonts w:ascii="Times New Roman" w:hAnsi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43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  <w:tr w:rsidR="00D11579" w:rsidRPr="00872D76" w:rsidTr="00AC7B6D">
        <w:trPr>
          <w:trHeight w:val="168"/>
        </w:trPr>
        <w:tc>
          <w:tcPr>
            <w:tcW w:w="14709" w:type="dxa"/>
            <w:gridSpan w:val="5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4154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специализированных экскурсионных маршрутов для разных категорий туристов</w:t>
            </w:r>
          </w:p>
        </w:tc>
      </w:tr>
      <w:tr w:rsidR="00D11579" w:rsidRPr="00872D76" w:rsidTr="00AC7B6D">
        <w:trPr>
          <w:trHeight w:val="168"/>
        </w:trPr>
        <w:tc>
          <w:tcPr>
            <w:tcW w:w="14709" w:type="dxa"/>
            <w:gridSpan w:val="5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(результат) </w:t>
            </w:r>
          </w:p>
        </w:tc>
      </w:tr>
      <w:tr w:rsidR="00D11579" w:rsidRPr="00872D76" w:rsidTr="00895433">
        <w:trPr>
          <w:trHeight w:val="168"/>
        </w:trPr>
        <w:tc>
          <w:tcPr>
            <w:tcW w:w="3227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нового туристического маршрута</w:t>
            </w:r>
          </w:p>
        </w:tc>
        <w:tc>
          <w:tcPr>
            <w:tcW w:w="1843" w:type="dxa"/>
          </w:tcPr>
          <w:p w:rsidR="00D11579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1579" w:rsidRPr="00104154" w:rsidRDefault="00D11579" w:rsidP="00D115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31.12.</w:t>
            </w:r>
          </w:p>
        </w:tc>
        <w:tc>
          <w:tcPr>
            <w:tcW w:w="4536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Антипова Н.А.,  ведущий специалист по туризму и охране культурного наследия Управления культуры администрации </w:t>
            </w:r>
            <w:proofErr w:type="spellStart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>Чебаркульского</w:t>
            </w:r>
            <w:proofErr w:type="spellEnd"/>
            <w:r w:rsidRPr="00104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18" w:type="dxa"/>
          </w:tcPr>
          <w:p w:rsidR="00D11579" w:rsidRPr="00104154" w:rsidRDefault="00D11579" w:rsidP="00D115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устанавливается</w:t>
            </w:r>
          </w:p>
        </w:tc>
        <w:tc>
          <w:tcPr>
            <w:tcW w:w="1985" w:type="dxa"/>
          </w:tcPr>
          <w:p w:rsidR="00C447C0" w:rsidRPr="00C447C0" w:rsidRDefault="00C447C0" w:rsidP="00C4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</w:t>
            </w:r>
            <w:r w:rsidRPr="00C447C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11579" w:rsidRPr="00104154" w:rsidRDefault="00AA13A0" w:rsidP="00C44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tgtFrame="_blank" w:history="1">
              <w:r w:rsidR="00C447C0" w:rsidRPr="00C447C0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14"/>
                  <w:szCs w:val="14"/>
                  <w:u w:val="none"/>
                  <w:shd w:val="clear" w:color="auto" w:fill="FFFFFF"/>
                </w:rPr>
                <w:t>cheb-kult.chel.muzkult.ru</w:t>
              </w:r>
            </w:hyperlink>
          </w:p>
        </w:tc>
      </w:tr>
    </w:tbl>
    <w:p w:rsidR="00C50EEF" w:rsidRPr="00872D76" w:rsidRDefault="00C50EEF" w:rsidP="006B7A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35C4C" w:rsidRPr="00872D76" w:rsidRDefault="006B7AEF" w:rsidP="00F5459C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2D7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872D76">
        <w:rPr>
          <w:rFonts w:ascii="Times New Roman" w:eastAsia="Calibri" w:hAnsi="Times New Roman" w:cs="Times New Roman"/>
          <w:sz w:val="28"/>
          <w:szCs w:val="28"/>
          <w:lang w:eastAsia="en-US"/>
        </w:rPr>
        <w:t>. Сведения о методике расчета показателей муниципальной программы, комплексов процессных мероприятий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156"/>
        <w:gridCol w:w="4632"/>
        <w:gridCol w:w="2835"/>
        <w:gridCol w:w="2598"/>
      </w:tblGrid>
      <w:tr w:rsidR="006B7AEF" w:rsidRPr="00872D76" w:rsidTr="00711DF6">
        <w:tc>
          <w:tcPr>
            <w:tcW w:w="488" w:type="dxa"/>
          </w:tcPr>
          <w:p w:rsidR="006B7AEF" w:rsidRPr="00872D76" w:rsidRDefault="006B7AEF" w:rsidP="00711D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872D7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72D76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4156" w:type="dxa"/>
          </w:tcPr>
          <w:p w:rsidR="006B7AEF" w:rsidRPr="00872D76" w:rsidRDefault="006B7AEF" w:rsidP="00711D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4632" w:type="dxa"/>
          </w:tcPr>
          <w:p w:rsidR="006B7AEF" w:rsidRPr="00872D76" w:rsidRDefault="006B7AEF" w:rsidP="00711D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2835" w:type="dxa"/>
          </w:tcPr>
          <w:p w:rsidR="006B7AEF" w:rsidRPr="00872D76" w:rsidRDefault="006B7AEF" w:rsidP="00711D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Источник получения информации о показателях</w:t>
            </w:r>
          </w:p>
        </w:tc>
        <w:tc>
          <w:tcPr>
            <w:tcW w:w="2598" w:type="dxa"/>
          </w:tcPr>
          <w:p w:rsidR="006B7AEF" w:rsidRPr="00872D76" w:rsidRDefault="006B7AEF" w:rsidP="00711DF6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72D76">
              <w:rPr>
                <w:rFonts w:ascii="Times New Roman" w:eastAsia="Calibri" w:hAnsi="Times New Roman" w:cs="Times New Roman"/>
                <w:lang w:eastAsia="en-US"/>
              </w:rPr>
              <w:t>Срок представления отчетной информации</w:t>
            </w:r>
          </w:p>
        </w:tc>
      </w:tr>
      <w:tr w:rsidR="006B7AEF" w:rsidRPr="00872D76" w:rsidTr="00F5459C">
        <w:trPr>
          <w:trHeight w:val="322"/>
        </w:trPr>
        <w:tc>
          <w:tcPr>
            <w:tcW w:w="14709" w:type="dxa"/>
            <w:gridSpan w:val="5"/>
          </w:tcPr>
          <w:p w:rsidR="006B7AEF" w:rsidRPr="004037C7" w:rsidRDefault="006B7AEF" w:rsidP="00F54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7C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4037C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</w:t>
            </w:r>
            <w:r w:rsidR="00DA4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59C">
              <w:rPr>
                <w:rFonts w:ascii="Times New Roman" w:hAnsi="Times New Roman"/>
                <w:b/>
                <w:sz w:val="24"/>
                <w:szCs w:val="24"/>
              </w:rPr>
              <w:t>Развитие туризма в</w:t>
            </w:r>
            <w:r w:rsidR="00DA4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483A">
              <w:rPr>
                <w:rFonts w:ascii="Times New Roman" w:hAnsi="Times New Roman"/>
                <w:b/>
                <w:sz w:val="24"/>
                <w:szCs w:val="24"/>
              </w:rPr>
              <w:t>Чебаркульско</w:t>
            </w:r>
            <w:r w:rsidR="00F5459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="00DA483A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</w:t>
            </w:r>
            <w:r w:rsidR="00F5459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DA483A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  <w:r w:rsidR="00F545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37C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»</w:t>
            </w:r>
          </w:p>
        </w:tc>
      </w:tr>
      <w:tr w:rsidR="006B7AEF" w:rsidRPr="00872D76" w:rsidTr="00F5459C">
        <w:trPr>
          <w:trHeight w:val="554"/>
        </w:trPr>
        <w:tc>
          <w:tcPr>
            <w:tcW w:w="14709" w:type="dxa"/>
            <w:gridSpan w:val="5"/>
          </w:tcPr>
          <w:p w:rsidR="006B7AEF" w:rsidRPr="004037C7" w:rsidRDefault="006B7AEF" w:rsidP="00F54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37C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F5459C" w:rsidRPr="00CF5F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5459C" w:rsidRPr="00CF5F4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F5459C">
              <w:rPr>
                <w:rFonts w:ascii="Times New Roman" w:hAnsi="Times New Roman"/>
                <w:sz w:val="24"/>
                <w:szCs w:val="24"/>
              </w:rPr>
              <w:t xml:space="preserve">реализации туристического потенциала </w:t>
            </w:r>
            <w:proofErr w:type="spellStart"/>
            <w:r w:rsidR="00F5459C" w:rsidRPr="00CF5F45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="00F5459C" w:rsidRPr="00CF5F4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F5459C" w:rsidRPr="00CF5F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5459C" w:rsidRPr="00CF5F4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11DF6" w:rsidRPr="00872D76" w:rsidTr="00711DF6">
        <w:tc>
          <w:tcPr>
            <w:tcW w:w="488" w:type="dxa"/>
          </w:tcPr>
          <w:p w:rsidR="00711DF6" w:rsidRPr="004037C7" w:rsidRDefault="00711DF6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156" w:type="dxa"/>
          </w:tcPr>
          <w:p w:rsidR="00711DF6" w:rsidRPr="004037C7" w:rsidRDefault="00711DF6" w:rsidP="00972052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037C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молодёжного форума, посвященного Всемирному дню туризма </w:t>
            </w:r>
          </w:p>
        </w:tc>
        <w:tc>
          <w:tcPr>
            <w:tcW w:w="4632" w:type="dxa"/>
          </w:tcPr>
          <w:p w:rsidR="00711DF6" w:rsidRPr="004037C7" w:rsidRDefault="00711DF6" w:rsidP="00EF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C7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расчета: </w:t>
            </w:r>
            <w:r w:rsidR="00EF4B82">
              <w:rPr>
                <w:rFonts w:ascii="Times New Roman" w:hAnsi="Times New Roman" w:cs="Times New Roman"/>
                <w:sz w:val="24"/>
                <w:szCs w:val="24"/>
              </w:rPr>
              <w:t>дискретный, по факту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 w:rsidR="00EF4B8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835" w:type="dxa"/>
          </w:tcPr>
          <w:p w:rsidR="00711DF6" w:rsidRPr="004037C7" w:rsidRDefault="004037C7" w:rsidP="0071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</w:tc>
        <w:tc>
          <w:tcPr>
            <w:tcW w:w="2598" w:type="dxa"/>
          </w:tcPr>
          <w:p w:rsidR="00711DF6" w:rsidRPr="004037C7" w:rsidRDefault="00711DF6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31.12</w:t>
            </w:r>
          </w:p>
        </w:tc>
      </w:tr>
      <w:tr w:rsidR="00711DF6" w:rsidRPr="00872D76" w:rsidTr="00711DF6">
        <w:tc>
          <w:tcPr>
            <w:tcW w:w="488" w:type="dxa"/>
          </w:tcPr>
          <w:p w:rsidR="00711DF6" w:rsidRPr="004037C7" w:rsidRDefault="00711DF6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6" w:type="dxa"/>
          </w:tcPr>
          <w:p w:rsidR="00711DF6" w:rsidRPr="004037C7" w:rsidRDefault="00711DF6" w:rsidP="00750917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037C7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туристической тематики</w:t>
            </w:r>
          </w:p>
        </w:tc>
        <w:tc>
          <w:tcPr>
            <w:tcW w:w="4632" w:type="dxa"/>
          </w:tcPr>
          <w:p w:rsidR="00711DF6" w:rsidRPr="004037C7" w:rsidRDefault="00711DF6" w:rsidP="00EF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C7">
              <w:rPr>
                <w:rFonts w:ascii="Times New Roman" w:hAnsi="Times New Roman" w:cs="Times New Roman"/>
                <w:sz w:val="24"/>
                <w:szCs w:val="24"/>
              </w:rPr>
              <w:t>Метод расчета: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4B82">
              <w:rPr>
                <w:rFonts w:ascii="Times New Roman" w:hAnsi="Times New Roman" w:cs="Times New Roman"/>
                <w:sz w:val="24"/>
                <w:szCs w:val="24"/>
              </w:rPr>
              <w:t xml:space="preserve"> дискретный, по факту проведения мероприятий</w:t>
            </w:r>
          </w:p>
        </w:tc>
        <w:tc>
          <w:tcPr>
            <w:tcW w:w="2835" w:type="dxa"/>
          </w:tcPr>
          <w:p w:rsidR="00711DF6" w:rsidRPr="004037C7" w:rsidRDefault="004037C7" w:rsidP="0071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</w:tc>
        <w:tc>
          <w:tcPr>
            <w:tcW w:w="2598" w:type="dxa"/>
          </w:tcPr>
          <w:p w:rsidR="00711DF6" w:rsidRPr="004037C7" w:rsidRDefault="004037C7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31.12</w:t>
            </w:r>
          </w:p>
        </w:tc>
      </w:tr>
      <w:tr w:rsidR="00711DF6" w:rsidRPr="00872D76" w:rsidTr="00711DF6">
        <w:tc>
          <w:tcPr>
            <w:tcW w:w="488" w:type="dxa"/>
          </w:tcPr>
          <w:p w:rsidR="00711DF6" w:rsidRPr="004037C7" w:rsidRDefault="00711DF6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6" w:type="dxa"/>
          </w:tcPr>
          <w:p w:rsidR="00711DF6" w:rsidRPr="004037C7" w:rsidRDefault="00711DF6" w:rsidP="008357D7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037C7">
              <w:rPr>
                <w:rFonts w:ascii="Times New Roman" w:hAnsi="Times New Roman"/>
                <w:sz w:val="24"/>
                <w:szCs w:val="24"/>
              </w:rPr>
              <w:t xml:space="preserve">Разработка и печать полиграфической продукции </w:t>
            </w:r>
          </w:p>
        </w:tc>
        <w:tc>
          <w:tcPr>
            <w:tcW w:w="4632" w:type="dxa"/>
          </w:tcPr>
          <w:p w:rsidR="00711DF6" w:rsidRPr="004037C7" w:rsidRDefault="002A13EA" w:rsidP="00EF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C7">
              <w:rPr>
                <w:rFonts w:ascii="Times New Roman" w:hAnsi="Times New Roman" w:cs="Times New Roman"/>
                <w:sz w:val="24"/>
                <w:szCs w:val="24"/>
              </w:rPr>
              <w:t>Метод расчета: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B82"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дискретный, по факту наличия 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 xml:space="preserve"> полиграфической продукции</w:t>
            </w:r>
          </w:p>
        </w:tc>
        <w:tc>
          <w:tcPr>
            <w:tcW w:w="2835" w:type="dxa"/>
          </w:tcPr>
          <w:p w:rsidR="00711DF6" w:rsidRPr="004037C7" w:rsidRDefault="00972052" w:rsidP="0040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</w:t>
            </w:r>
          </w:p>
        </w:tc>
        <w:tc>
          <w:tcPr>
            <w:tcW w:w="2598" w:type="dxa"/>
          </w:tcPr>
          <w:p w:rsidR="00711DF6" w:rsidRPr="004037C7" w:rsidRDefault="004037C7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31.12</w:t>
            </w:r>
          </w:p>
        </w:tc>
      </w:tr>
      <w:tr w:rsidR="00711DF6" w:rsidRPr="00872D76" w:rsidTr="00711DF6">
        <w:tc>
          <w:tcPr>
            <w:tcW w:w="488" w:type="dxa"/>
          </w:tcPr>
          <w:p w:rsidR="00711DF6" w:rsidRPr="004037C7" w:rsidRDefault="00711DF6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56" w:type="dxa"/>
          </w:tcPr>
          <w:p w:rsidR="00711DF6" w:rsidRPr="004037C7" w:rsidRDefault="00711DF6" w:rsidP="00D35C3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037C7">
              <w:rPr>
                <w:rFonts w:ascii="Times New Roman" w:hAnsi="Times New Roman"/>
                <w:sz w:val="24"/>
                <w:szCs w:val="24"/>
              </w:rPr>
              <w:t>Печать и установка информационных стендов на достопримечательностях</w:t>
            </w:r>
          </w:p>
          <w:p w:rsidR="00711DF6" w:rsidRPr="004037C7" w:rsidRDefault="00711DF6" w:rsidP="00D35C3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11DF6" w:rsidRPr="004037C7" w:rsidRDefault="002A13EA" w:rsidP="00EF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C7">
              <w:rPr>
                <w:rFonts w:ascii="Times New Roman" w:hAnsi="Times New Roman" w:cs="Times New Roman"/>
                <w:sz w:val="24"/>
                <w:szCs w:val="24"/>
              </w:rPr>
              <w:t>Метод расчета: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B82">
              <w:rPr>
                <w:rFonts w:ascii="Times New Roman" w:hAnsi="Times New Roman" w:cs="Times New Roman"/>
                <w:sz w:val="24"/>
                <w:szCs w:val="24"/>
              </w:rPr>
              <w:t xml:space="preserve"> дискретный, по факту </w:t>
            </w:r>
            <w:r w:rsidR="004037C7">
              <w:rPr>
                <w:rFonts w:ascii="Times New Roman" w:hAnsi="Times New Roman" w:cs="Times New Roman"/>
                <w:sz w:val="24"/>
                <w:szCs w:val="24"/>
              </w:rPr>
              <w:t>установленных стендов</w:t>
            </w:r>
          </w:p>
        </w:tc>
        <w:tc>
          <w:tcPr>
            <w:tcW w:w="2835" w:type="dxa"/>
          </w:tcPr>
          <w:p w:rsidR="00711DF6" w:rsidRPr="004037C7" w:rsidRDefault="00972052" w:rsidP="0071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</w:t>
            </w:r>
          </w:p>
        </w:tc>
        <w:tc>
          <w:tcPr>
            <w:tcW w:w="2598" w:type="dxa"/>
          </w:tcPr>
          <w:p w:rsidR="00711DF6" w:rsidRPr="004037C7" w:rsidRDefault="004037C7" w:rsidP="00711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31.12</w:t>
            </w:r>
          </w:p>
        </w:tc>
      </w:tr>
    </w:tbl>
    <w:p w:rsidR="00711DF6" w:rsidRDefault="00711DF6" w:rsidP="006B7AEF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7AEF" w:rsidRPr="00872D76" w:rsidRDefault="00711DF6" w:rsidP="00C44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11DF6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</w:p>
    <w:p w:rsidR="006B7AEF" w:rsidRPr="00872D76" w:rsidRDefault="006B7AEF">
      <w:pPr>
        <w:rPr>
          <w:rFonts w:ascii="Times New Roman" w:hAnsi="Times New Roman" w:cs="Times New Roman"/>
          <w:sz w:val="24"/>
          <w:szCs w:val="24"/>
        </w:rPr>
      </w:pPr>
    </w:p>
    <w:sectPr w:rsidR="006B7AEF" w:rsidRPr="00872D76" w:rsidSect="00FC555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8F" w:rsidRDefault="0044408F" w:rsidP="00FC555C">
      <w:pPr>
        <w:spacing w:after="0" w:line="240" w:lineRule="auto"/>
      </w:pPr>
      <w:r>
        <w:separator/>
      </w:r>
    </w:p>
  </w:endnote>
  <w:endnote w:type="continuationSeparator" w:id="0">
    <w:p w:rsidR="0044408F" w:rsidRDefault="0044408F" w:rsidP="00FC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8F" w:rsidRDefault="0044408F" w:rsidP="00FC555C">
      <w:pPr>
        <w:spacing w:after="0" w:line="240" w:lineRule="auto"/>
      </w:pPr>
      <w:r>
        <w:separator/>
      </w:r>
    </w:p>
  </w:footnote>
  <w:footnote w:type="continuationSeparator" w:id="0">
    <w:p w:rsidR="0044408F" w:rsidRDefault="0044408F" w:rsidP="00FC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77" w:rsidRDefault="00440A77" w:rsidP="007848F4">
    <w:pPr>
      <w:pStyle w:val="a9"/>
    </w:pPr>
  </w:p>
  <w:p w:rsidR="00440A77" w:rsidRDefault="00440A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77" w:rsidRDefault="00440A77">
    <w:pPr>
      <w:pStyle w:val="a9"/>
      <w:jc w:val="center"/>
    </w:pPr>
  </w:p>
  <w:p w:rsidR="00440A77" w:rsidRDefault="00440A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152E"/>
    <w:multiLevelType w:val="hybridMultilevel"/>
    <w:tmpl w:val="59DA84F0"/>
    <w:lvl w:ilvl="0" w:tplc="038C5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5B0A38"/>
    <w:multiLevelType w:val="hybridMultilevel"/>
    <w:tmpl w:val="1958A084"/>
    <w:lvl w:ilvl="0" w:tplc="7DBE73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44F7C"/>
    <w:multiLevelType w:val="hybridMultilevel"/>
    <w:tmpl w:val="0D76A6E2"/>
    <w:lvl w:ilvl="0" w:tplc="038C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2C0F"/>
    <w:multiLevelType w:val="hybridMultilevel"/>
    <w:tmpl w:val="F252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6BE"/>
    <w:multiLevelType w:val="hybridMultilevel"/>
    <w:tmpl w:val="FE38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01249"/>
    <w:multiLevelType w:val="hybridMultilevel"/>
    <w:tmpl w:val="3FE48DEA"/>
    <w:lvl w:ilvl="0" w:tplc="2074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E47F0"/>
    <w:multiLevelType w:val="hybridMultilevel"/>
    <w:tmpl w:val="113EC7FC"/>
    <w:lvl w:ilvl="0" w:tplc="47F6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2773"/>
    <w:multiLevelType w:val="hybridMultilevel"/>
    <w:tmpl w:val="4B9648A8"/>
    <w:lvl w:ilvl="0" w:tplc="47F6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203D1"/>
    <w:multiLevelType w:val="hybridMultilevel"/>
    <w:tmpl w:val="38EC2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77733"/>
    <w:multiLevelType w:val="hybridMultilevel"/>
    <w:tmpl w:val="573C2514"/>
    <w:lvl w:ilvl="0" w:tplc="47F6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52AC"/>
    <w:multiLevelType w:val="hybridMultilevel"/>
    <w:tmpl w:val="B26C79EE"/>
    <w:lvl w:ilvl="0" w:tplc="47F6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10272"/>
    <w:multiLevelType w:val="hybridMultilevel"/>
    <w:tmpl w:val="33E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37D1F"/>
    <w:multiLevelType w:val="hybridMultilevel"/>
    <w:tmpl w:val="B92077AA"/>
    <w:lvl w:ilvl="0" w:tplc="61509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AEF"/>
    <w:rsid w:val="000248B6"/>
    <w:rsid w:val="000743CC"/>
    <w:rsid w:val="000D0467"/>
    <w:rsid w:val="000D05C8"/>
    <w:rsid w:val="000D0B45"/>
    <w:rsid w:val="000E1383"/>
    <w:rsid w:val="000E4111"/>
    <w:rsid w:val="000F0598"/>
    <w:rsid w:val="00102E99"/>
    <w:rsid w:val="00104154"/>
    <w:rsid w:val="00116F5B"/>
    <w:rsid w:val="00126967"/>
    <w:rsid w:val="00126DD1"/>
    <w:rsid w:val="00142323"/>
    <w:rsid w:val="00154402"/>
    <w:rsid w:val="00165ABE"/>
    <w:rsid w:val="0017256A"/>
    <w:rsid w:val="001A6EBB"/>
    <w:rsid w:val="001A709F"/>
    <w:rsid w:val="001B2DB5"/>
    <w:rsid w:val="001D35BA"/>
    <w:rsid w:val="001F7519"/>
    <w:rsid w:val="00213CC0"/>
    <w:rsid w:val="00214A68"/>
    <w:rsid w:val="0022188D"/>
    <w:rsid w:val="00221BC4"/>
    <w:rsid w:val="00222EC9"/>
    <w:rsid w:val="00223BD6"/>
    <w:rsid w:val="002256D0"/>
    <w:rsid w:val="00236041"/>
    <w:rsid w:val="00245695"/>
    <w:rsid w:val="0025009D"/>
    <w:rsid w:val="002618BB"/>
    <w:rsid w:val="002878CD"/>
    <w:rsid w:val="002A13EA"/>
    <w:rsid w:val="002A4780"/>
    <w:rsid w:val="002B2C9E"/>
    <w:rsid w:val="002E10EA"/>
    <w:rsid w:val="002F09EE"/>
    <w:rsid w:val="00323F18"/>
    <w:rsid w:val="00324A3D"/>
    <w:rsid w:val="003310D5"/>
    <w:rsid w:val="00344510"/>
    <w:rsid w:val="003449ED"/>
    <w:rsid w:val="00344E68"/>
    <w:rsid w:val="00356315"/>
    <w:rsid w:val="00357962"/>
    <w:rsid w:val="0036707A"/>
    <w:rsid w:val="00390043"/>
    <w:rsid w:val="003B4913"/>
    <w:rsid w:val="003B62CB"/>
    <w:rsid w:val="003C2353"/>
    <w:rsid w:val="003D19B6"/>
    <w:rsid w:val="003E32E4"/>
    <w:rsid w:val="00403043"/>
    <w:rsid w:val="004037C7"/>
    <w:rsid w:val="0040742F"/>
    <w:rsid w:val="00412E90"/>
    <w:rsid w:val="00415065"/>
    <w:rsid w:val="00420977"/>
    <w:rsid w:val="00440A77"/>
    <w:rsid w:val="004412FC"/>
    <w:rsid w:val="0044408F"/>
    <w:rsid w:val="0045233F"/>
    <w:rsid w:val="00457B7F"/>
    <w:rsid w:val="00477585"/>
    <w:rsid w:val="004950F3"/>
    <w:rsid w:val="004A0CBD"/>
    <w:rsid w:val="004B1BA5"/>
    <w:rsid w:val="004B7180"/>
    <w:rsid w:val="004C2867"/>
    <w:rsid w:val="004C4EE5"/>
    <w:rsid w:val="004E25AE"/>
    <w:rsid w:val="00540526"/>
    <w:rsid w:val="005514C6"/>
    <w:rsid w:val="0055156F"/>
    <w:rsid w:val="0055279C"/>
    <w:rsid w:val="00556050"/>
    <w:rsid w:val="00586393"/>
    <w:rsid w:val="00593F3C"/>
    <w:rsid w:val="005B21B1"/>
    <w:rsid w:val="005B24BE"/>
    <w:rsid w:val="005C5FC9"/>
    <w:rsid w:val="005D5B9E"/>
    <w:rsid w:val="005E2FF8"/>
    <w:rsid w:val="005E6213"/>
    <w:rsid w:val="005E6525"/>
    <w:rsid w:val="005F023E"/>
    <w:rsid w:val="006045A8"/>
    <w:rsid w:val="00610A9B"/>
    <w:rsid w:val="00620128"/>
    <w:rsid w:val="00667D43"/>
    <w:rsid w:val="00670E24"/>
    <w:rsid w:val="00672764"/>
    <w:rsid w:val="00686891"/>
    <w:rsid w:val="006903FF"/>
    <w:rsid w:val="006B7AEF"/>
    <w:rsid w:val="006C390B"/>
    <w:rsid w:val="00703089"/>
    <w:rsid w:val="00706604"/>
    <w:rsid w:val="00711CB3"/>
    <w:rsid w:val="00711DF6"/>
    <w:rsid w:val="007455A3"/>
    <w:rsid w:val="00747504"/>
    <w:rsid w:val="00750917"/>
    <w:rsid w:val="00766F98"/>
    <w:rsid w:val="007848F4"/>
    <w:rsid w:val="00784B10"/>
    <w:rsid w:val="007B6990"/>
    <w:rsid w:val="007C4908"/>
    <w:rsid w:val="007C54FE"/>
    <w:rsid w:val="007D3672"/>
    <w:rsid w:val="007F452E"/>
    <w:rsid w:val="00813EF7"/>
    <w:rsid w:val="00816B9D"/>
    <w:rsid w:val="00822486"/>
    <w:rsid w:val="008357D7"/>
    <w:rsid w:val="00865522"/>
    <w:rsid w:val="00871A28"/>
    <w:rsid w:val="00872D76"/>
    <w:rsid w:val="008934AC"/>
    <w:rsid w:val="00895433"/>
    <w:rsid w:val="008A592C"/>
    <w:rsid w:val="008A6D88"/>
    <w:rsid w:val="008C28A7"/>
    <w:rsid w:val="008F0FB1"/>
    <w:rsid w:val="008F6AE9"/>
    <w:rsid w:val="00946D21"/>
    <w:rsid w:val="00953967"/>
    <w:rsid w:val="00960C01"/>
    <w:rsid w:val="00972052"/>
    <w:rsid w:val="00985B8F"/>
    <w:rsid w:val="0099251B"/>
    <w:rsid w:val="009B14C8"/>
    <w:rsid w:val="009B7307"/>
    <w:rsid w:val="009D6F32"/>
    <w:rsid w:val="009D764B"/>
    <w:rsid w:val="009E1023"/>
    <w:rsid w:val="009F15FD"/>
    <w:rsid w:val="00A01A37"/>
    <w:rsid w:val="00A05968"/>
    <w:rsid w:val="00A179F7"/>
    <w:rsid w:val="00A23F59"/>
    <w:rsid w:val="00A76468"/>
    <w:rsid w:val="00A81B0D"/>
    <w:rsid w:val="00A9156C"/>
    <w:rsid w:val="00A936BD"/>
    <w:rsid w:val="00AA13A0"/>
    <w:rsid w:val="00AA6A5C"/>
    <w:rsid w:val="00AC7B6D"/>
    <w:rsid w:val="00AF2E7C"/>
    <w:rsid w:val="00B12946"/>
    <w:rsid w:val="00B14305"/>
    <w:rsid w:val="00B1518D"/>
    <w:rsid w:val="00B16F08"/>
    <w:rsid w:val="00B32598"/>
    <w:rsid w:val="00B334C2"/>
    <w:rsid w:val="00B51874"/>
    <w:rsid w:val="00B630B9"/>
    <w:rsid w:val="00B63B6B"/>
    <w:rsid w:val="00BA075C"/>
    <w:rsid w:val="00BC4177"/>
    <w:rsid w:val="00BE3628"/>
    <w:rsid w:val="00C2246C"/>
    <w:rsid w:val="00C2551F"/>
    <w:rsid w:val="00C36022"/>
    <w:rsid w:val="00C447C0"/>
    <w:rsid w:val="00C50EEF"/>
    <w:rsid w:val="00C50F3E"/>
    <w:rsid w:val="00C6446C"/>
    <w:rsid w:val="00C8685D"/>
    <w:rsid w:val="00C916E5"/>
    <w:rsid w:val="00C91AB6"/>
    <w:rsid w:val="00CA1FEF"/>
    <w:rsid w:val="00CA53F8"/>
    <w:rsid w:val="00CB0DA4"/>
    <w:rsid w:val="00CB233E"/>
    <w:rsid w:val="00CB727E"/>
    <w:rsid w:val="00CE0632"/>
    <w:rsid w:val="00CF3CE0"/>
    <w:rsid w:val="00CF49BC"/>
    <w:rsid w:val="00CF5F45"/>
    <w:rsid w:val="00D11579"/>
    <w:rsid w:val="00D20FB7"/>
    <w:rsid w:val="00D32509"/>
    <w:rsid w:val="00D35C31"/>
    <w:rsid w:val="00D35C4C"/>
    <w:rsid w:val="00D36E7B"/>
    <w:rsid w:val="00D45949"/>
    <w:rsid w:val="00D53599"/>
    <w:rsid w:val="00D56ADE"/>
    <w:rsid w:val="00D6743E"/>
    <w:rsid w:val="00D764F2"/>
    <w:rsid w:val="00D77609"/>
    <w:rsid w:val="00D77ADE"/>
    <w:rsid w:val="00D91B79"/>
    <w:rsid w:val="00D92457"/>
    <w:rsid w:val="00DA483A"/>
    <w:rsid w:val="00DA4C6C"/>
    <w:rsid w:val="00DC5A3E"/>
    <w:rsid w:val="00DD2BDA"/>
    <w:rsid w:val="00DD2FFE"/>
    <w:rsid w:val="00DE1888"/>
    <w:rsid w:val="00E07861"/>
    <w:rsid w:val="00E14DD2"/>
    <w:rsid w:val="00E22B98"/>
    <w:rsid w:val="00E23838"/>
    <w:rsid w:val="00E3377C"/>
    <w:rsid w:val="00E46E6E"/>
    <w:rsid w:val="00E51F41"/>
    <w:rsid w:val="00E57B65"/>
    <w:rsid w:val="00E64D37"/>
    <w:rsid w:val="00E71D74"/>
    <w:rsid w:val="00E75690"/>
    <w:rsid w:val="00E77BC4"/>
    <w:rsid w:val="00E82D49"/>
    <w:rsid w:val="00E95070"/>
    <w:rsid w:val="00E96E52"/>
    <w:rsid w:val="00EA3478"/>
    <w:rsid w:val="00EB528B"/>
    <w:rsid w:val="00EC6202"/>
    <w:rsid w:val="00EF4B82"/>
    <w:rsid w:val="00F42B1D"/>
    <w:rsid w:val="00F5459C"/>
    <w:rsid w:val="00F549B7"/>
    <w:rsid w:val="00F725E9"/>
    <w:rsid w:val="00F73003"/>
    <w:rsid w:val="00F7385D"/>
    <w:rsid w:val="00F77624"/>
    <w:rsid w:val="00FA0417"/>
    <w:rsid w:val="00FA7058"/>
    <w:rsid w:val="00FC50FF"/>
    <w:rsid w:val="00FC555C"/>
    <w:rsid w:val="00FC60E7"/>
    <w:rsid w:val="00FE62E1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25"/>
  </w:style>
  <w:style w:type="paragraph" w:styleId="1">
    <w:name w:val="heading 1"/>
    <w:basedOn w:val="a"/>
    <w:next w:val="a"/>
    <w:link w:val="10"/>
    <w:uiPriority w:val="9"/>
    <w:qFormat/>
    <w:rsid w:val="00CA1FE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B7A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4">
    <w:name w:val="Title"/>
    <w:basedOn w:val="a"/>
    <w:link w:val="a5"/>
    <w:qFormat/>
    <w:rsid w:val="006B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6B7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Цветовое выделение"/>
    <w:rsid w:val="006B7AEF"/>
    <w:rPr>
      <w:b/>
      <w:bCs/>
      <w:color w:val="000080"/>
    </w:rPr>
  </w:style>
  <w:style w:type="character" w:customStyle="1" w:styleId="blk">
    <w:name w:val="blk"/>
    <w:basedOn w:val="a0"/>
    <w:rsid w:val="006B7AEF"/>
  </w:style>
  <w:style w:type="paragraph" w:styleId="a7">
    <w:name w:val="List Paragraph"/>
    <w:basedOn w:val="a"/>
    <w:uiPriority w:val="34"/>
    <w:qFormat/>
    <w:rsid w:val="006B7AE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rsid w:val="006B7AEF"/>
    <w:rPr>
      <w:color w:val="0000FF"/>
      <w:u w:val="single"/>
    </w:rPr>
  </w:style>
  <w:style w:type="paragraph" w:customStyle="1" w:styleId="formattext">
    <w:name w:val="formattext"/>
    <w:basedOn w:val="a"/>
    <w:rsid w:val="006B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555C"/>
  </w:style>
  <w:style w:type="paragraph" w:styleId="ab">
    <w:name w:val="footer"/>
    <w:basedOn w:val="a"/>
    <w:link w:val="ac"/>
    <w:uiPriority w:val="99"/>
    <w:semiHidden/>
    <w:unhideWhenUsed/>
    <w:rsid w:val="00F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555C"/>
  </w:style>
  <w:style w:type="character" w:customStyle="1" w:styleId="10">
    <w:name w:val="Заголовок 1 Знак"/>
    <w:basedOn w:val="a0"/>
    <w:link w:val="1"/>
    <w:uiPriority w:val="9"/>
    <w:rsid w:val="00CA1F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A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F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44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C447C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69&amp;n=215884&amp;dst=119768" TargetMode="External"/><Relationship Id="rId18" Type="http://schemas.openxmlformats.org/officeDocument/2006/relationships/hyperlink" Target="https://cheb-kult.chel.muzkult.ru/" TargetMode="External"/><Relationship Id="rId26" Type="http://schemas.openxmlformats.org/officeDocument/2006/relationships/hyperlink" Target="https://cheb-kult.chel.muzkul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b-kult.chel.muzkul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cheb-kult.chel.muzkult.ru/" TargetMode="External"/><Relationship Id="rId25" Type="http://schemas.openxmlformats.org/officeDocument/2006/relationships/hyperlink" Target="https://cheb-kult.chel.muzkul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b-kult.chel.muzkult.ru/" TargetMode="External"/><Relationship Id="rId20" Type="http://schemas.openxmlformats.org/officeDocument/2006/relationships/hyperlink" Target="https://cheb-kult.chel.muzkul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cheb-kult.chel.muzkul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eb-kult.chel.muzkult.ru/" TargetMode="External"/><Relationship Id="rId23" Type="http://schemas.openxmlformats.org/officeDocument/2006/relationships/hyperlink" Target="https://cheb-kult.chel.muzkul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hebarcul.ru/" TargetMode="External"/><Relationship Id="rId19" Type="http://schemas.openxmlformats.org/officeDocument/2006/relationships/hyperlink" Target="https://cheb-kult.chel.muzkul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2022%20&#1075;&#1086;&#1076;/&#1087;&#1088;&#1086;&#1075;&#1088;&#1072;&#1084;&#1084;&#1099;%20&#1059;&#1050;/&#1086;&#1092;&#1080;&#1094;&#1080;&#1072;&#1083;&#1100;&#1085;&#1099;&#1081;%20&#1089;&#1072;&#1081;&#1090;%20&#1075;&#1086;&#1088;&#1086;&#1076;&#1072;%20&#1063;&#1077;&#1073;&#1072;&#1088;&#1082;&#1091;&#1083;&#1103;" TargetMode="External"/><Relationship Id="rId14" Type="http://schemas.openxmlformats.org/officeDocument/2006/relationships/hyperlink" Target="https://login.consultant.ru/link/?req=doc&amp;base=RLAW169&amp;n=215884&amp;dst=119613" TargetMode="External"/><Relationship Id="rId22" Type="http://schemas.openxmlformats.org/officeDocument/2006/relationships/hyperlink" Target="https://cheb-kult.chel.muzkul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7E2F-3BCF-44A3-86F0-0222F032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27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Курепова И.А.</dc:creator>
  <cp:keywords/>
  <dc:description/>
  <cp:lastModifiedBy>USER</cp:lastModifiedBy>
  <cp:revision>92</cp:revision>
  <cp:lastPrinted>2024-11-14T03:16:00Z</cp:lastPrinted>
  <dcterms:created xsi:type="dcterms:W3CDTF">2024-07-18T09:58:00Z</dcterms:created>
  <dcterms:modified xsi:type="dcterms:W3CDTF">2025-07-21T11:44:00Z</dcterms:modified>
</cp:coreProperties>
</file>